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B60C" w14:textId="215BC3FE" w:rsidR="00115B96" w:rsidRDefault="00115B96" w:rsidP="00115B96">
      <w:pPr>
        <w:spacing w:after="0" w:line="240" w:lineRule="auto"/>
        <w:jc w:val="center"/>
        <w:rPr>
          <w:rFonts w:ascii="Times New Roman" w:hAnsi="Times New Roman" w:cs="Times New Roman"/>
          <w:b/>
          <w:sz w:val="28"/>
          <w:szCs w:val="28"/>
        </w:rPr>
      </w:pPr>
      <w:r>
        <w:rPr>
          <w:rFonts w:ascii="Times New Roman" w:hAnsi="Times New Roman" w:cs="Times New Roman"/>
          <w:b/>
          <w:noProof/>
          <w:sz w:val="40"/>
          <w:szCs w:val="40"/>
        </w:rPr>
        <w:drawing>
          <wp:anchor distT="0" distB="0" distL="114300" distR="114300" simplePos="0" relativeHeight="251658240" behindDoc="1" locked="0" layoutInCell="1" allowOverlap="1" wp14:anchorId="51227744" wp14:editId="61676B19">
            <wp:simplePos x="0" y="0"/>
            <wp:positionH relativeFrom="column">
              <wp:posOffset>-189865</wp:posOffset>
            </wp:positionH>
            <wp:positionV relativeFrom="paragraph">
              <wp:posOffset>83015</wp:posOffset>
            </wp:positionV>
            <wp:extent cx="1115695" cy="1115695"/>
            <wp:effectExtent l="0" t="0" r="8255" b="8255"/>
            <wp:wrapTight wrapText="bothSides">
              <wp:wrapPolygon edited="0">
                <wp:start x="0" y="0"/>
                <wp:lineTo x="0" y="21391"/>
                <wp:lineTo x="21391" y="21391"/>
                <wp:lineTo x="2139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anchor>
        </w:drawing>
      </w:r>
    </w:p>
    <w:p w14:paraId="772DE027" w14:textId="77777777" w:rsidR="009D2EF8" w:rsidRPr="009D2EF8" w:rsidRDefault="009D2EF8" w:rsidP="009D2EF8">
      <w:pPr>
        <w:spacing w:after="0" w:line="240" w:lineRule="auto"/>
        <w:jc w:val="center"/>
        <w:rPr>
          <w:rFonts w:ascii="Times New Roman" w:hAnsi="Times New Roman" w:cs="Times New Roman"/>
          <w:b/>
          <w:sz w:val="28"/>
          <w:szCs w:val="28"/>
        </w:rPr>
      </w:pPr>
      <w:bookmarkStart w:id="0" w:name="_Hlk87606514"/>
      <w:r w:rsidRPr="009D2EF8">
        <w:rPr>
          <w:rFonts w:ascii="Times New Roman" w:hAnsi="Times New Roman" w:cs="Times New Roman"/>
          <w:b/>
          <w:sz w:val="28"/>
          <w:szCs w:val="28"/>
        </w:rPr>
        <w:t xml:space="preserve">KANSAS GOVERNOR’S GRANTS PROGRAM </w:t>
      </w:r>
    </w:p>
    <w:bookmarkEnd w:id="0"/>
    <w:p w14:paraId="0D470C9A" w14:textId="39A521A7" w:rsidR="00115B96" w:rsidRPr="00A9098C" w:rsidRDefault="00115B96" w:rsidP="00115B96">
      <w:pPr>
        <w:spacing w:after="0" w:line="240" w:lineRule="auto"/>
        <w:jc w:val="center"/>
        <w:rPr>
          <w:rFonts w:ascii="Times New Roman" w:hAnsi="Times New Roman" w:cs="Times New Roman"/>
          <w:b/>
          <w:sz w:val="10"/>
          <w:szCs w:val="10"/>
        </w:rPr>
      </w:pPr>
    </w:p>
    <w:p w14:paraId="1DF5A39A" w14:textId="4F56F96C" w:rsidR="00115B96" w:rsidRPr="00E15674" w:rsidRDefault="00115B96" w:rsidP="00115B96">
      <w:pPr>
        <w:spacing w:after="0" w:line="240" w:lineRule="auto"/>
        <w:jc w:val="center"/>
        <w:rPr>
          <w:rFonts w:ascii="Times New Roman" w:hAnsi="Times New Roman" w:cs="Times New Roman"/>
          <w:b/>
          <w:sz w:val="28"/>
          <w:szCs w:val="28"/>
        </w:rPr>
      </w:pPr>
      <w:r w:rsidRPr="00E15674">
        <w:rPr>
          <w:rFonts w:ascii="Times New Roman" w:hAnsi="Times New Roman" w:cs="Times New Roman"/>
          <w:b/>
          <w:sz w:val="28"/>
          <w:szCs w:val="28"/>
        </w:rPr>
        <w:t>CHECKLIST FOR DETERMINATION OF SUITABILITY TO INTERACT WITH MINORS POLICY</w:t>
      </w:r>
    </w:p>
    <w:p w14:paraId="2091D272" w14:textId="7892F475" w:rsidR="00115B96" w:rsidRPr="00AD65F0" w:rsidRDefault="0010776F" w:rsidP="009D2EF8">
      <w:pPr>
        <w:spacing w:before="240"/>
        <w:ind w:left="1710"/>
        <w:jc w:val="both"/>
        <w:rPr>
          <w:sz w:val="16"/>
          <w:szCs w:val="16"/>
        </w:rPr>
      </w:pPr>
      <w:r w:rsidRPr="00821D8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34B0B38" wp14:editId="016C4E8E">
                <wp:simplePos x="0" y="0"/>
                <wp:positionH relativeFrom="margin">
                  <wp:posOffset>-479425</wp:posOffset>
                </wp:positionH>
                <wp:positionV relativeFrom="paragraph">
                  <wp:posOffset>611461</wp:posOffset>
                </wp:positionV>
                <wp:extent cx="6838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8389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1002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75pt,48.15pt" to="500.7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" strokecolor="windowText" strokeweight=".5pt">
                <v:stroke joinstyle="miter"/>
                <w10:wrap anchorx="margin"/>
              </v:line>
            </w:pict>
          </mc:Fallback>
        </mc:AlternateContent>
      </w:r>
      <w:bookmarkStart w:id="1" w:name="_Hlk87606601"/>
      <w:r w:rsidRPr="0019245D">
        <w:rPr>
          <w:rFonts w:ascii="Times New Roman" w:hAnsi="Times New Roman" w:cs="Times New Roman"/>
          <w:sz w:val="18"/>
          <w:szCs w:val="18"/>
        </w:rPr>
        <w:t>U.S. Department of Justice, Office of Justice Programs</w:t>
      </w:r>
      <w:r w:rsidR="00AE0A73">
        <w:rPr>
          <w:rFonts w:ascii="Times New Roman" w:hAnsi="Times New Roman" w:cs="Times New Roman"/>
          <w:sz w:val="18"/>
          <w:szCs w:val="18"/>
        </w:rPr>
        <w:t xml:space="preserve"> </w:t>
      </w:r>
      <w:r w:rsidR="00AE0A73" w:rsidRPr="0055063C">
        <w:rPr>
          <w:rFonts w:ascii="Times New Roman" w:hAnsi="Times New Roman" w:cs="Times New Roman"/>
          <w:sz w:val="18"/>
          <w:szCs w:val="18"/>
        </w:rPr>
        <w:t>and Office on Violence Against Women</w:t>
      </w:r>
      <w:r w:rsidRPr="0055063C">
        <w:rPr>
          <w:rFonts w:ascii="Times New Roman" w:hAnsi="Times New Roman" w:cs="Times New Roman"/>
          <w:sz w:val="18"/>
          <w:szCs w:val="18"/>
        </w:rPr>
        <w:t xml:space="preserve">, required grant assurances procedures.  </w:t>
      </w:r>
      <w:r w:rsidRPr="000B1C0D">
        <w:rPr>
          <w:rFonts w:ascii="Times New Roman" w:hAnsi="Times New Roman" w:cs="Times New Roman"/>
          <w:sz w:val="18"/>
          <w:szCs w:val="18"/>
        </w:rPr>
        <w:t>Checklist to ensure Subgrantee</w:t>
      </w:r>
      <w:r w:rsidR="000B1C0D" w:rsidRPr="000B1C0D">
        <w:rPr>
          <w:rFonts w:ascii="Times New Roman" w:hAnsi="Times New Roman" w:cs="Times New Roman"/>
          <w:sz w:val="18"/>
          <w:szCs w:val="18"/>
        </w:rPr>
        <w:t>s</w:t>
      </w:r>
      <w:r w:rsidRPr="000B1C0D">
        <w:rPr>
          <w:rFonts w:ascii="Times New Roman" w:hAnsi="Times New Roman" w:cs="Times New Roman"/>
          <w:sz w:val="18"/>
          <w:szCs w:val="18"/>
        </w:rPr>
        <w:t xml:space="preserve"> </w:t>
      </w:r>
      <w:r w:rsidR="000B1C0D" w:rsidRPr="000B1C0D">
        <w:rPr>
          <w:rFonts w:ascii="Times New Roman" w:hAnsi="Times New Roman" w:cs="Times New Roman"/>
          <w:sz w:val="18"/>
          <w:szCs w:val="18"/>
        </w:rPr>
        <w:t>are in compliance with the grant award condition</w:t>
      </w:r>
      <w:r w:rsidR="00D8155C" w:rsidRPr="000B1C0D">
        <w:rPr>
          <w:rFonts w:ascii="Times New Roman" w:hAnsi="Times New Roman" w:cs="Times New Roman"/>
          <w:sz w:val="18"/>
          <w:szCs w:val="18"/>
        </w:rPr>
        <w:t>.</w:t>
      </w:r>
      <w:r w:rsidR="00D8155C">
        <w:rPr>
          <w:rFonts w:ascii="Times New Roman" w:hAnsi="Times New Roman" w:cs="Times New Roman"/>
          <w:sz w:val="18"/>
          <w:szCs w:val="18"/>
        </w:rPr>
        <w:t xml:space="preserve"> </w:t>
      </w:r>
      <w:r w:rsidRPr="0055063C">
        <w:rPr>
          <w:rFonts w:ascii="Times New Roman" w:hAnsi="Times New Roman" w:cs="Times New Roman"/>
          <w:sz w:val="18"/>
          <w:szCs w:val="18"/>
        </w:rPr>
        <w:t xml:space="preserve">   </w:t>
      </w:r>
      <w:bookmarkEnd w:id="1"/>
    </w:p>
    <w:p w14:paraId="371F9674" w14:textId="77777777" w:rsidR="0010776F" w:rsidRPr="0010776F" w:rsidRDefault="0010776F" w:rsidP="00115B96">
      <w:pPr>
        <w:spacing w:after="0"/>
        <w:ind w:left="-540" w:right="-360"/>
        <w:jc w:val="center"/>
        <w:rPr>
          <w:sz w:val="6"/>
          <w:szCs w:val="6"/>
        </w:rPr>
      </w:pPr>
    </w:p>
    <w:p w14:paraId="15433163" w14:textId="0764C2F2" w:rsidR="00115B96" w:rsidRDefault="00D15B17" w:rsidP="00AE0A73">
      <w:pPr>
        <w:spacing w:after="0"/>
        <w:ind w:left="-540" w:right="-360"/>
        <w:rPr>
          <w:rStyle w:val="Hyperlink"/>
          <w:rFonts w:ascii="Times New Roman" w:hAnsi="Times New Roman" w:cs="Times New Roman"/>
          <w:sz w:val="24"/>
          <w:szCs w:val="24"/>
        </w:rPr>
      </w:pPr>
      <w:r>
        <w:rPr>
          <w:rFonts w:ascii="Times New Roman" w:hAnsi="Times New Roman" w:cs="Times New Roman"/>
          <w:sz w:val="24"/>
          <w:szCs w:val="24"/>
        </w:rPr>
        <w:t xml:space="preserve">Grant </w:t>
      </w:r>
      <w:r w:rsidR="00AE0A73" w:rsidRPr="00AE0A73">
        <w:rPr>
          <w:rFonts w:ascii="Times New Roman" w:hAnsi="Times New Roman" w:cs="Times New Roman"/>
          <w:sz w:val="24"/>
          <w:szCs w:val="24"/>
        </w:rPr>
        <w:t>Award Condition:</w:t>
      </w:r>
      <w:r w:rsidR="00AE0A73">
        <w:t xml:space="preserve">  </w:t>
      </w:r>
      <w:hyperlink r:id="rId8" w:history="1">
        <w:r w:rsidR="00AE0A73">
          <w:rPr>
            <w:rStyle w:val="Hyperlink"/>
            <w:rFonts w:ascii="Times New Roman" w:hAnsi="Times New Roman" w:cs="Times New Roman"/>
            <w:sz w:val="24"/>
            <w:szCs w:val="24"/>
          </w:rPr>
          <w:t>Office of Justice Programs</w:t>
        </w:r>
      </w:hyperlink>
      <w:r w:rsidR="00AE0A73" w:rsidRPr="00AE0A73">
        <w:rPr>
          <w:rStyle w:val="Hyperlink"/>
          <w:rFonts w:ascii="Times New Roman" w:hAnsi="Times New Roman" w:cs="Times New Roman"/>
          <w:color w:val="000000" w:themeColor="text1"/>
          <w:sz w:val="24"/>
          <w:szCs w:val="24"/>
          <w:u w:val="none"/>
        </w:rPr>
        <w:t>;</w:t>
      </w:r>
      <w:r w:rsidR="00AE0A73" w:rsidRPr="005F2E0F">
        <w:rPr>
          <w:rStyle w:val="Hyperlink"/>
          <w:rFonts w:ascii="Times New Roman" w:hAnsi="Times New Roman" w:cs="Times New Roman"/>
          <w:sz w:val="24"/>
          <w:szCs w:val="24"/>
          <w:u w:val="none"/>
        </w:rPr>
        <w:t xml:space="preserve"> </w:t>
      </w:r>
      <w:r>
        <w:rPr>
          <w:rStyle w:val="Hyperlink"/>
          <w:rFonts w:ascii="Times New Roman" w:hAnsi="Times New Roman" w:cs="Times New Roman"/>
          <w:sz w:val="24"/>
          <w:szCs w:val="24"/>
          <w:u w:val="none"/>
        </w:rPr>
        <w:t>and</w:t>
      </w:r>
      <w:r w:rsidR="00AE0A73" w:rsidRPr="005F2E0F">
        <w:rPr>
          <w:rStyle w:val="Hyperlink"/>
          <w:rFonts w:ascii="Times New Roman" w:hAnsi="Times New Roman" w:cs="Times New Roman"/>
          <w:sz w:val="24"/>
          <w:szCs w:val="24"/>
          <w:u w:val="none"/>
        </w:rPr>
        <w:t xml:space="preserve"> </w:t>
      </w:r>
      <w:hyperlink r:id="rId9" w:history="1">
        <w:r w:rsidR="00AE0A73" w:rsidRPr="00AE0A73">
          <w:rPr>
            <w:rStyle w:val="Hyperlink"/>
            <w:rFonts w:ascii="Times New Roman" w:hAnsi="Times New Roman" w:cs="Times New Roman"/>
            <w:sz w:val="24"/>
            <w:szCs w:val="24"/>
          </w:rPr>
          <w:t>Office on Violence Against Women</w:t>
        </w:r>
      </w:hyperlink>
    </w:p>
    <w:p w14:paraId="72CE4429" w14:textId="6E19D366" w:rsidR="009B5394" w:rsidRDefault="009B5394" w:rsidP="00AE0A73">
      <w:pPr>
        <w:spacing w:after="0"/>
        <w:ind w:left="-540" w:right="-360"/>
        <w:rPr>
          <w:rStyle w:val="Hyperlink"/>
          <w:rFonts w:ascii="Times New Roman" w:hAnsi="Times New Roman" w:cs="Times New Roman"/>
          <w:sz w:val="24"/>
          <w:szCs w:val="24"/>
        </w:rPr>
      </w:pP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520"/>
        <w:gridCol w:w="2970"/>
      </w:tblGrid>
      <w:tr w:rsidR="00885A0B" w:rsidRPr="00885A0B" w14:paraId="1B0AF52F" w14:textId="77777777" w:rsidTr="00DC633B">
        <w:tc>
          <w:tcPr>
            <w:tcW w:w="4860" w:type="dxa"/>
          </w:tcPr>
          <w:p w14:paraId="3E4406EA" w14:textId="6BA667A5" w:rsidR="00885A0B" w:rsidRPr="00885A0B" w:rsidRDefault="00885A0B" w:rsidP="00D96260">
            <w:pPr>
              <w:ind w:left="-113" w:right="-201"/>
              <w:rPr>
                <w:rFonts w:ascii="Times New Roman" w:eastAsia="Times New Roman" w:hAnsi="Times New Roman" w:cs="Times New Roman"/>
                <w:color w:val="000000"/>
                <w:kern w:val="36"/>
                <w:sz w:val="24"/>
                <w:szCs w:val="24"/>
              </w:rPr>
            </w:pPr>
            <w:r w:rsidRPr="00D96260">
              <w:rPr>
                <w:rFonts w:ascii="Times New Roman" w:eastAsia="Times New Roman" w:hAnsi="Times New Roman" w:cs="Times New Roman"/>
                <w:b/>
                <w:bCs/>
                <w:color w:val="000000"/>
                <w:kern w:val="36"/>
                <w:sz w:val="24"/>
                <w:szCs w:val="24"/>
              </w:rPr>
              <w:t>Agency Name:</w:t>
            </w:r>
            <w:r w:rsidRPr="00885A0B">
              <w:rPr>
                <w:rFonts w:ascii="Times New Roman" w:eastAsia="Times New Roman" w:hAnsi="Times New Roman" w:cs="Times New Roman"/>
                <w:color w:val="000000"/>
                <w:kern w:val="36"/>
                <w:sz w:val="24"/>
                <w:szCs w:val="24"/>
              </w:rPr>
              <w:t xml:space="preserve">  </w:t>
            </w:r>
            <w:sdt>
              <w:sdtPr>
                <w:rPr>
                  <w:rFonts w:ascii="Times New Roman" w:eastAsia="Times New Roman" w:hAnsi="Times New Roman" w:cs="Times New Roman"/>
                  <w:color w:val="000000"/>
                  <w:kern w:val="36"/>
                  <w:sz w:val="24"/>
                  <w:szCs w:val="24"/>
                </w:rPr>
                <w:id w:val="-1598545328"/>
                <w:placeholder>
                  <w:docPart w:val="28A6C957076F43D489EEF4543D0D543F"/>
                </w:placeholder>
                <w:showingPlcHdr/>
                <w:text w:multiLine="1"/>
              </w:sdtPr>
              <w:sdtEndPr/>
              <w:sdtContent>
                <w:r w:rsidR="00D96260" w:rsidRPr="00CF7127">
                  <w:rPr>
                    <w:rStyle w:val="PlaceholderText"/>
                  </w:rPr>
                  <w:t>Click or tap here to enter text.</w:t>
                </w:r>
              </w:sdtContent>
            </w:sdt>
            <w:r w:rsidRPr="00885A0B">
              <w:rPr>
                <w:rFonts w:ascii="Times New Roman" w:eastAsia="Times New Roman" w:hAnsi="Times New Roman" w:cs="Times New Roman"/>
                <w:color w:val="000000"/>
                <w:kern w:val="36"/>
                <w:sz w:val="24"/>
                <w:szCs w:val="24"/>
              </w:rPr>
              <w:t xml:space="preserve">   </w:t>
            </w:r>
          </w:p>
        </w:tc>
        <w:tc>
          <w:tcPr>
            <w:tcW w:w="2520" w:type="dxa"/>
          </w:tcPr>
          <w:p w14:paraId="52CA07C3" w14:textId="1C9A88B0" w:rsidR="00885A0B" w:rsidRPr="00885A0B" w:rsidRDefault="00885A0B" w:rsidP="006E707D">
            <w:pPr>
              <w:rPr>
                <w:rFonts w:ascii="Times New Roman" w:eastAsia="Times New Roman" w:hAnsi="Times New Roman" w:cs="Times New Roman"/>
                <w:color w:val="000000"/>
                <w:kern w:val="36"/>
                <w:sz w:val="24"/>
                <w:szCs w:val="24"/>
              </w:rPr>
            </w:pPr>
            <w:r w:rsidRPr="00D96260">
              <w:rPr>
                <w:rFonts w:ascii="Times New Roman" w:eastAsia="Times New Roman" w:hAnsi="Times New Roman" w:cs="Times New Roman"/>
                <w:b/>
                <w:bCs/>
                <w:color w:val="000000"/>
                <w:kern w:val="36"/>
                <w:sz w:val="24"/>
                <w:szCs w:val="24"/>
              </w:rPr>
              <w:t>Grant:</w:t>
            </w:r>
            <w:r w:rsidRPr="00885A0B">
              <w:rPr>
                <w:rFonts w:ascii="Times New Roman" w:eastAsia="Times New Roman" w:hAnsi="Times New Roman" w:cs="Times New Roman"/>
                <w:color w:val="000000"/>
                <w:kern w:val="36"/>
                <w:sz w:val="24"/>
                <w:szCs w:val="24"/>
              </w:rPr>
              <w:t xml:space="preserve">  </w:t>
            </w:r>
            <w:sdt>
              <w:sdtPr>
                <w:rPr>
                  <w:rFonts w:ascii="Times New Roman" w:eastAsia="Times New Roman" w:hAnsi="Times New Roman" w:cs="Times New Roman"/>
                  <w:color w:val="000000"/>
                  <w:kern w:val="36"/>
                  <w:sz w:val="24"/>
                  <w:szCs w:val="24"/>
                </w:rPr>
                <w:id w:val="1742517898"/>
                <w:placeholder>
                  <w:docPart w:val="92F0197741EB4316AB141B7E8044DE7A"/>
                </w:placeholder>
                <w:showingPlcHdr/>
                <w:dropDownList>
                  <w:listItem w:value="Choose an item."/>
                  <w:listItem w:displayText="JAG" w:value="JAG"/>
                  <w:listItem w:displayText="SASP" w:value="SASP"/>
                  <w:listItem w:displayText="VAWA" w:value="VAWA"/>
                  <w:listItem w:displayText="VOCA" w:value="VOCA"/>
                </w:dropDownList>
              </w:sdtPr>
              <w:sdtEndPr/>
              <w:sdtContent>
                <w:r w:rsidR="00DC633B" w:rsidRPr="00885A0B">
                  <w:rPr>
                    <w:rStyle w:val="PlaceholderText"/>
                  </w:rPr>
                  <w:t>Choose an item.</w:t>
                </w:r>
              </w:sdtContent>
            </w:sdt>
            <w:r w:rsidRPr="00885A0B">
              <w:rPr>
                <w:rFonts w:ascii="Times New Roman" w:eastAsia="Times New Roman" w:hAnsi="Times New Roman" w:cs="Times New Roman"/>
                <w:color w:val="000000"/>
                <w:kern w:val="36"/>
                <w:sz w:val="24"/>
                <w:szCs w:val="24"/>
              </w:rPr>
              <w:t xml:space="preserve">  </w:t>
            </w:r>
          </w:p>
        </w:tc>
        <w:tc>
          <w:tcPr>
            <w:tcW w:w="2970" w:type="dxa"/>
          </w:tcPr>
          <w:p w14:paraId="2B98ABFE" w14:textId="1C645997" w:rsidR="00885A0B" w:rsidRPr="00885A0B" w:rsidRDefault="00885A0B" w:rsidP="006E707D">
            <w:pPr>
              <w:rPr>
                <w:rFonts w:ascii="Times New Roman" w:eastAsia="Times New Roman" w:hAnsi="Times New Roman" w:cs="Times New Roman"/>
                <w:color w:val="000000"/>
                <w:kern w:val="36"/>
                <w:sz w:val="24"/>
                <w:szCs w:val="24"/>
              </w:rPr>
            </w:pPr>
            <w:r w:rsidRPr="00D96260">
              <w:rPr>
                <w:rFonts w:ascii="Times New Roman" w:eastAsia="Times New Roman" w:hAnsi="Times New Roman" w:cs="Times New Roman"/>
                <w:b/>
                <w:bCs/>
                <w:color w:val="000000"/>
                <w:kern w:val="36"/>
                <w:sz w:val="24"/>
                <w:szCs w:val="24"/>
              </w:rPr>
              <w:t>Specific to:</w:t>
            </w:r>
            <w:r w:rsidRPr="00885A0B">
              <w:rPr>
                <w:rFonts w:ascii="Times New Roman" w:eastAsia="Times New Roman" w:hAnsi="Times New Roman" w:cs="Times New Roman"/>
                <w:color w:val="000000"/>
                <w:kern w:val="36"/>
                <w:sz w:val="24"/>
                <w:szCs w:val="24"/>
              </w:rPr>
              <w:t xml:space="preserve">  </w:t>
            </w:r>
            <w:sdt>
              <w:sdtPr>
                <w:rPr>
                  <w:rFonts w:ascii="Times New Roman" w:eastAsia="Times New Roman" w:hAnsi="Times New Roman" w:cs="Times New Roman"/>
                  <w:color w:val="000000"/>
                  <w:kern w:val="36"/>
                  <w:sz w:val="24"/>
                  <w:szCs w:val="24"/>
                </w:rPr>
                <w:id w:val="-1967662265"/>
                <w:placeholder>
                  <w:docPart w:val="3A42AC820E2C4E25A3B503FB7660ABA2"/>
                </w:placeholder>
                <w:showingPlcHdr/>
                <w:dropDownList>
                  <w:listItem w:value="Choose an item."/>
                  <w:listItem w:displayText="Agency" w:value="Agency"/>
                  <w:listItem w:displayText="Grant" w:value="Grant"/>
                </w:dropDownList>
              </w:sdtPr>
              <w:sdtEndPr/>
              <w:sdtContent>
                <w:r w:rsidR="00DC633B" w:rsidRPr="00885A0B">
                  <w:rPr>
                    <w:rStyle w:val="PlaceholderText"/>
                  </w:rPr>
                  <w:t>Choose an item.</w:t>
                </w:r>
              </w:sdtContent>
            </w:sdt>
          </w:p>
        </w:tc>
      </w:tr>
    </w:tbl>
    <w:p w14:paraId="4DCA71DD" w14:textId="77777777" w:rsidR="00115B96" w:rsidRPr="00211085" w:rsidRDefault="00115B96" w:rsidP="00115B96">
      <w:pPr>
        <w:ind w:left="180"/>
        <w:rPr>
          <w:rFonts w:ascii="Times New Roman" w:hAnsi="Times New Roman" w:cs="Times New Roman"/>
          <w:b/>
          <w:sz w:val="10"/>
          <w:szCs w:val="10"/>
        </w:rPr>
      </w:pPr>
    </w:p>
    <w:p w14:paraId="6A7F0F63" w14:textId="538A61B7" w:rsidR="00115B96" w:rsidRPr="00E10DCB" w:rsidRDefault="00115B96" w:rsidP="00115B96">
      <w:pPr>
        <w:rPr>
          <w:rFonts w:ascii="Times New Roman" w:hAnsi="Times New Roman" w:cs="Times New Roman"/>
          <w:b/>
          <w:sz w:val="24"/>
          <w:szCs w:val="24"/>
        </w:rPr>
      </w:pPr>
      <w:r w:rsidRPr="00C07C1E">
        <w:rPr>
          <w:rFonts w:ascii="Times New Roman" w:eastAsia="Times New Roman" w:hAnsi="Times New Roman" w:cs="Times New Roman"/>
          <w:b/>
          <w:bCs/>
          <w:color w:val="1B1B1B"/>
          <w:sz w:val="24"/>
          <w:szCs w:val="24"/>
        </w:rPr>
        <w:t xml:space="preserve">The following must be addressed in a </w:t>
      </w:r>
      <w:r w:rsidR="009B4035">
        <w:rPr>
          <w:rFonts w:ascii="Times New Roman" w:eastAsia="Times New Roman" w:hAnsi="Times New Roman" w:cs="Times New Roman"/>
          <w:b/>
          <w:bCs/>
          <w:color w:val="1B1B1B"/>
          <w:sz w:val="24"/>
          <w:szCs w:val="24"/>
        </w:rPr>
        <w:t>S</w:t>
      </w:r>
      <w:r w:rsidRPr="00C07C1E">
        <w:rPr>
          <w:rFonts w:ascii="Times New Roman" w:eastAsia="Times New Roman" w:hAnsi="Times New Roman" w:cs="Times New Roman"/>
          <w:b/>
          <w:bCs/>
          <w:color w:val="1B1B1B"/>
          <w:sz w:val="24"/>
          <w:szCs w:val="24"/>
        </w:rPr>
        <w:t>ubgrantee’s Determination of Suitability to Interact with Minors Policy</w:t>
      </w:r>
      <w:r w:rsidR="00235B03">
        <w:rPr>
          <w:rFonts w:ascii="Times New Roman" w:eastAsia="Times New Roman" w:hAnsi="Times New Roman" w:cs="Times New Roman"/>
          <w:b/>
          <w:bCs/>
          <w:color w:val="1B1B1B"/>
          <w:sz w:val="24"/>
          <w:szCs w:val="24"/>
        </w:rPr>
        <w:t>.</w:t>
      </w:r>
    </w:p>
    <w:tbl>
      <w:tblPr>
        <w:tblStyle w:val="TableGrid"/>
        <w:tblW w:w="953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084"/>
      </w:tblGrid>
      <w:tr w:rsidR="00115B96" w:rsidRPr="00114928" w14:paraId="23E04102" w14:textId="77777777" w:rsidTr="005E39CD">
        <w:trPr>
          <w:trHeight w:val="630"/>
        </w:trPr>
        <w:bookmarkStart w:id="2" w:name="_Hlk93931784" w:displacedByCustomXml="next"/>
        <w:sdt>
          <w:sdtPr>
            <w:rPr>
              <w:rFonts w:ascii="Times New Roman" w:hAnsi="Times New Roman" w:cs="Times New Roman"/>
              <w:sz w:val="24"/>
              <w:szCs w:val="24"/>
            </w:rPr>
            <w:id w:val="-1578662660"/>
            <w14:checkbox>
              <w14:checked w14:val="0"/>
              <w14:checkedState w14:val="2612" w14:font="MS Gothic"/>
              <w14:uncheckedState w14:val="2610" w14:font="MS Gothic"/>
            </w14:checkbox>
          </w:sdtPr>
          <w:sdtEndPr/>
          <w:sdtContent>
            <w:tc>
              <w:tcPr>
                <w:tcW w:w="450" w:type="dxa"/>
              </w:tcPr>
              <w:p w14:paraId="277E3C95" w14:textId="4D53AA3F"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30E6DE05" w14:textId="38802A45" w:rsidR="00115B96" w:rsidRPr="00114928" w:rsidRDefault="009D4FF0" w:rsidP="00B07761">
            <w:pPr>
              <w:jc w:val="both"/>
              <w:rPr>
                <w:rFonts w:ascii="Times New Roman" w:hAnsi="Times New Roman" w:cs="Times New Roman"/>
                <w:sz w:val="24"/>
                <w:szCs w:val="24"/>
              </w:rPr>
            </w:pPr>
            <w:r>
              <w:rPr>
                <w:rFonts w:ascii="Times New Roman" w:hAnsi="Times New Roman" w:cs="Times New Roman"/>
                <w:sz w:val="24"/>
                <w:szCs w:val="24"/>
              </w:rPr>
              <w:t>Not</w:t>
            </w:r>
            <w:r w:rsidR="00115B96">
              <w:rPr>
                <w:rFonts w:ascii="Times New Roman" w:hAnsi="Times New Roman" w:cs="Times New Roman"/>
                <w:sz w:val="24"/>
                <w:szCs w:val="24"/>
              </w:rPr>
              <w:t xml:space="preserve"> applicable</w:t>
            </w:r>
            <w:r>
              <w:rPr>
                <w:rFonts w:ascii="Times New Roman" w:hAnsi="Times New Roman" w:cs="Times New Roman"/>
                <w:sz w:val="24"/>
                <w:szCs w:val="24"/>
              </w:rPr>
              <w:t xml:space="preserve">.  </w:t>
            </w:r>
            <w:r w:rsidRPr="009D4FF0">
              <w:rPr>
                <w:rFonts w:ascii="Times New Roman" w:hAnsi="Times New Roman" w:cs="Times New Roman"/>
                <w:sz w:val="24"/>
                <w:szCs w:val="24"/>
              </w:rPr>
              <w:t xml:space="preserve">Subgrantee has submitted the required certification on agency letterhead certifying the Subgrantee’s </w:t>
            </w:r>
            <w:sdt>
              <w:sdtPr>
                <w:rPr>
                  <w:rFonts w:ascii="Times New Roman" w:hAnsi="Times New Roman" w:cs="Times New Roman"/>
                  <w:sz w:val="24"/>
                  <w:szCs w:val="24"/>
                </w:rPr>
                <w:alias w:val="Grant Number"/>
                <w:tag w:val="Grant Number"/>
                <w:id w:val="-375383251"/>
                <w:placeholder>
                  <w:docPart w:val="D64105B746BF4DE0B54D5A789F115BB5"/>
                </w:placeholder>
                <w:showingPlcHdr/>
              </w:sdtPr>
              <w:sdtEndPr/>
              <w:sdtContent>
                <w:r w:rsidR="00AE0A73" w:rsidRPr="00307B33">
                  <w:rPr>
                    <w:rStyle w:val="PlaceholderText"/>
                  </w:rPr>
                  <w:t>Click or tap here to enter text.</w:t>
                </w:r>
              </w:sdtContent>
            </w:sdt>
            <w:r w:rsidR="0094737F">
              <w:rPr>
                <w:rFonts w:ascii="Times New Roman" w:hAnsi="Times New Roman" w:cs="Times New Roman"/>
                <w:sz w:val="24"/>
                <w:szCs w:val="24"/>
              </w:rPr>
              <w:t xml:space="preserve"> </w:t>
            </w:r>
            <w:r w:rsidRPr="009D4FF0">
              <w:rPr>
                <w:rFonts w:ascii="Times New Roman" w:hAnsi="Times New Roman" w:cs="Times New Roman"/>
                <w:sz w:val="24"/>
                <w:szCs w:val="24"/>
              </w:rPr>
              <w:t xml:space="preserve">funded activities do not benefit </w:t>
            </w:r>
            <w:r w:rsidR="009B4035">
              <w:rPr>
                <w:rFonts w:ascii="Times New Roman" w:hAnsi="Times New Roman" w:cs="Times New Roman"/>
                <w:sz w:val="24"/>
                <w:szCs w:val="24"/>
              </w:rPr>
              <w:t xml:space="preserve">a set of individuals under 18 year of age. </w:t>
            </w:r>
          </w:p>
        </w:tc>
      </w:tr>
      <w:tr w:rsidR="009D4FF0" w:rsidRPr="00114928" w14:paraId="3205A484" w14:textId="77777777" w:rsidTr="005E39CD">
        <w:trPr>
          <w:trHeight w:val="367"/>
        </w:trPr>
        <w:bookmarkEnd w:id="2" w:displacedByCustomXml="next"/>
        <w:bookmarkStart w:id="3" w:name="_Hlk83903408" w:displacedByCustomXml="next"/>
        <w:sdt>
          <w:sdtPr>
            <w:rPr>
              <w:rFonts w:ascii="Times New Roman" w:hAnsi="Times New Roman" w:cs="Times New Roman"/>
              <w:sz w:val="24"/>
              <w:szCs w:val="24"/>
            </w:rPr>
            <w:id w:val="-1141807746"/>
            <w14:checkbox>
              <w14:checked w14:val="0"/>
              <w14:checkedState w14:val="2612" w14:font="MS Gothic"/>
              <w14:uncheckedState w14:val="2610" w14:font="MS Gothic"/>
            </w14:checkbox>
          </w:sdtPr>
          <w:sdtEndPr/>
          <w:sdtContent>
            <w:tc>
              <w:tcPr>
                <w:tcW w:w="450" w:type="dxa"/>
              </w:tcPr>
              <w:p w14:paraId="6FFC246B" w14:textId="77777777" w:rsidR="009D4FF0" w:rsidRPr="00114928" w:rsidRDefault="009D4FF0" w:rsidP="002C02B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370E1342" w14:textId="77777777" w:rsidR="009D4FF0" w:rsidRPr="00114928" w:rsidRDefault="009D4FF0" w:rsidP="002C02B7">
            <w:pPr>
              <w:jc w:val="both"/>
              <w:rPr>
                <w:rFonts w:ascii="Times New Roman" w:hAnsi="Times New Roman" w:cs="Times New Roman"/>
                <w:sz w:val="24"/>
                <w:szCs w:val="24"/>
              </w:rPr>
            </w:pPr>
            <w:r w:rsidRPr="00114928">
              <w:rPr>
                <w:rFonts w:ascii="Times New Roman" w:hAnsi="Times New Roman" w:cs="Times New Roman"/>
                <w:sz w:val="24"/>
                <w:szCs w:val="24"/>
              </w:rPr>
              <w:t>Board approval date of policy</w:t>
            </w:r>
            <w:r>
              <w:rPr>
                <w:rFonts w:ascii="Times New Roman" w:hAnsi="Times New Roman" w:cs="Times New Roman"/>
                <w:sz w:val="24"/>
                <w:szCs w:val="24"/>
              </w:rPr>
              <w:t>, if applicable.</w:t>
            </w:r>
          </w:p>
        </w:tc>
      </w:tr>
      <w:tr w:rsidR="00115B96" w:rsidRPr="00114928" w14:paraId="4E1F5D9B" w14:textId="77777777" w:rsidTr="005E39CD">
        <w:trPr>
          <w:trHeight w:val="621"/>
        </w:trPr>
        <w:sdt>
          <w:sdtPr>
            <w:rPr>
              <w:rFonts w:ascii="Times New Roman" w:hAnsi="Times New Roman" w:cs="Times New Roman"/>
              <w:sz w:val="24"/>
              <w:szCs w:val="24"/>
            </w:rPr>
            <w:id w:val="534769571"/>
            <w14:checkbox>
              <w14:checked w14:val="0"/>
              <w14:checkedState w14:val="2612" w14:font="MS Gothic"/>
              <w14:uncheckedState w14:val="2610" w14:font="MS Gothic"/>
            </w14:checkbox>
          </w:sdtPr>
          <w:sdtEndPr/>
          <w:sdtContent>
            <w:tc>
              <w:tcPr>
                <w:tcW w:w="450" w:type="dxa"/>
              </w:tcPr>
              <w:p w14:paraId="6D2A9F5F"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173101D1" w14:textId="31EC9B00" w:rsidR="00115B96" w:rsidRPr="00114928" w:rsidRDefault="00115B96" w:rsidP="00B07761">
            <w:pPr>
              <w:jc w:val="both"/>
              <w:rPr>
                <w:rFonts w:ascii="Times New Roman" w:hAnsi="Times New Roman" w:cs="Times New Roman"/>
                <w:sz w:val="24"/>
                <w:szCs w:val="24"/>
              </w:rPr>
            </w:pPr>
            <w:r>
              <w:rPr>
                <w:rFonts w:ascii="Times New Roman" w:hAnsi="Times New Roman" w:cs="Times New Roman"/>
                <w:sz w:val="24"/>
                <w:szCs w:val="24"/>
              </w:rPr>
              <w:t>Advance determination is required</w:t>
            </w:r>
            <w:r w:rsidR="00235B03">
              <w:rPr>
                <w:rFonts w:ascii="Times New Roman" w:hAnsi="Times New Roman" w:cs="Times New Roman"/>
                <w:sz w:val="24"/>
                <w:szCs w:val="24"/>
              </w:rPr>
              <w:t xml:space="preserve"> of any individual who is expected or reasonably likely to interact with a minor in the course of the grant awards.</w:t>
            </w:r>
          </w:p>
        </w:tc>
      </w:tr>
      <w:tr w:rsidR="00115B96" w:rsidRPr="00114928" w14:paraId="3B2D2A4A" w14:textId="77777777" w:rsidTr="005E39CD">
        <w:trPr>
          <w:trHeight w:val="367"/>
        </w:trPr>
        <w:sdt>
          <w:sdtPr>
            <w:rPr>
              <w:rFonts w:ascii="Times New Roman" w:hAnsi="Times New Roman" w:cs="Times New Roman"/>
              <w:sz w:val="24"/>
              <w:szCs w:val="24"/>
            </w:rPr>
            <w:id w:val="-1611425355"/>
            <w14:checkbox>
              <w14:checked w14:val="0"/>
              <w14:checkedState w14:val="2612" w14:font="MS Gothic"/>
              <w14:uncheckedState w14:val="2610" w14:font="MS Gothic"/>
            </w14:checkbox>
          </w:sdtPr>
          <w:sdtEndPr/>
          <w:sdtContent>
            <w:tc>
              <w:tcPr>
                <w:tcW w:w="450" w:type="dxa"/>
              </w:tcPr>
              <w:p w14:paraId="08B53E2D"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2C1EF86D" w14:textId="5D032E9B" w:rsidR="00115B96" w:rsidRPr="00114928" w:rsidRDefault="00115B96" w:rsidP="00B07761">
            <w:pPr>
              <w:jc w:val="both"/>
              <w:rPr>
                <w:rFonts w:ascii="Times New Roman" w:hAnsi="Times New Roman" w:cs="Times New Roman"/>
                <w:sz w:val="24"/>
                <w:szCs w:val="24"/>
              </w:rPr>
            </w:pPr>
            <w:r>
              <w:rPr>
                <w:rFonts w:ascii="Times New Roman" w:hAnsi="Times New Roman" w:cs="Times New Roman"/>
                <w:sz w:val="24"/>
                <w:szCs w:val="24"/>
              </w:rPr>
              <w:t>Determination is made in writing</w:t>
            </w:r>
            <w:r w:rsidR="00235B03">
              <w:rPr>
                <w:rFonts w:ascii="Times New Roman" w:hAnsi="Times New Roman" w:cs="Times New Roman"/>
                <w:sz w:val="24"/>
                <w:szCs w:val="24"/>
              </w:rPr>
              <w:t>.</w:t>
            </w:r>
          </w:p>
        </w:tc>
      </w:tr>
      <w:tr w:rsidR="00115B96" w:rsidRPr="00114928" w14:paraId="7C3941E8" w14:textId="77777777" w:rsidTr="005E39CD">
        <w:trPr>
          <w:trHeight w:val="367"/>
        </w:trPr>
        <w:sdt>
          <w:sdtPr>
            <w:rPr>
              <w:rFonts w:ascii="Times New Roman" w:hAnsi="Times New Roman" w:cs="Times New Roman"/>
              <w:sz w:val="24"/>
              <w:szCs w:val="24"/>
            </w:rPr>
            <w:id w:val="368576176"/>
            <w14:checkbox>
              <w14:checked w14:val="0"/>
              <w14:checkedState w14:val="2612" w14:font="MS Gothic"/>
              <w14:uncheckedState w14:val="2610" w14:font="MS Gothic"/>
            </w14:checkbox>
          </w:sdtPr>
          <w:sdtEndPr/>
          <w:sdtContent>
            <w:tc>
              <w:tcPr>
                <w:tcW w:w="450" w:type="dxa"/>
              </w:tcPr>
              <w:p w14:paraId="4EBC37AB"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25B06C58" w14:textId="5E1FE7D1" w:rsidR="00115B96" w:rsidRPr="00114928" w:rsidRDefault="00115B96" w:rsidP="00B07761">
            <w:pPr>
              <w:jc w:val="both"/>
              <w:rPr>
                <w:rFonts w:ascii="Times New Roman" w:hAnsi="Times New Roman" w:cs="Times New Roman"/>
                <w:sz w:val="24"/>
                <w:szCs w:val="24"/>
              </w:rPr>
            </w:pPr>
            <w:r>
              <w:rPr>
                <w:rFonts w:ascii="Times New Roman" w:hAnsi="Times New Roman" w:cs="Times New Roman"/>
                <w:sz w:val="24"/>
                <w:szCs w:val="24"/>
              </w:rPr>
              <w:t>Determinations are renewed at least every five years</w:t>
            </w:r>
            <w:r w:rsidR="00235B03">
              <w:rPr>
                <w:rFonts w:ascii="Times New Roman" w:hAnsi="Times New Roman" w:cs="Times New Roman"/>
                <w:sz w:val="24"/>
                <w:szCs w:val="24"/>
              </w:rPr>
              <w:t>.</w:t>
            </w:r>
          </w:p>
        </w:tc>
      </w:tr>
      <w:tr w:rsidR="00115B96" w:rsidRPr="00114928" w14:paraId="13F7C5D8" w14:textId="77777777" w:rsidTr="005E39CD">
        <w:trPr>
          <w:trHeight w:val="367"/>
        </w:trPr>
        <w:sdt>
          <w:sdtPr>
            <w:rPr>
              <w:rFonts w:ascii="Times New Roman" w:hAnsi="Times New Roman" w:cs="Times New Roman"/>
              <w:sz w:val="24"/>
              <w:szCs w:val="24"/>
            </w:rPr>
            <w:id w:val="-736784423"/>
            <w14:checkbox>
              <w14:checked w14:val="0"/>
              <w14:checkedState w14:val="2612" w14:font="MS Gothic"/>
              <w14:uncheckedState w14:val="2610" w14:font="MS Gothic"/>
            </w14:checkbox>
          </w:sdtPr>
          <w:sdtEndPr/>
          <w:sdtContent>
            <w:tc>
              <w:tcPr>
                <w:tcW w:w="450" w:type="dxa"/>
              </w:tcPr>
              <w:p w14:paraId="3BA26E99"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6179AD3C" w14:textId="090D3244" w:rsidR="00115B96" w:rsidRPr="00114928" w:rsidRDefault="00115B96" w:rsidP="00B07761">
            <w:pPr>
              <w:jc w:val="both"/>
              <w:rPr>
                <w:rFonts w:ascii="Times New Roman" w:hAnsi="Times New Roman" w:cs="Times New Roman"/>
                <w:sz w:val="24"/>
                <w:szCs w:val="24"/>
              </w:rPr>
            </w:pPr>
            <w:r>
              <w:rPr>
                <w:rFonts w:ascii="Times New Roman" w:hAnsi="Times New Roman" w:cs="Times New Roman"/>
                <w:sz w:val="24"/>
                <w:szCs w:val="24"/>
              </w:rPr>
              <w:t>Determinations are reexamined if information becomes available reasonably suggesting unsuitability</w:t>
            </w:r>
            <w:r w:rsidR="00235B03">
              <w:rPr>
                <w:rFonts w:ascii="Times New Roman" w:hAnsi="Times New Roman" w:cs="Times New Roman"/>
                <w:sz w:val="24"/>
                <w:szCs w:val="24"/>
              </w:rPr>
              <w:t>.</w:t>
            </w:r>
          </w:p>
        </w:tc>
      </w:tr>
      <w:tr w:rsidR="00115B96" w:rsidRPr="00114928" w14:paraId="1BB8B02B" w14:textId="77777777" w:rsidTr="005E39CD">
        <w:trPr>
          <w:trHeight w:val="367"/>
        </w:trPr>
        <w:sdt>
          <w:sdtPr>
            <w:rPr>
              <w:rFonts w:ascii="Times New Roman" w:hAnsi="Times New Roman" w:cs="Times New Roman"/>
              <w:sz w:val="24"/>
              <w:szCs w:val="24"/>
            </w:rPr>
            <w:id w:val="-638030795"/>
            <w14:checkbox>
              <w14:checked w14:val="0"/>
              <w14:checkedState w14:val="2612" w14:font="MS Gothic"/>
              <w14:uncheckedState w14:val="2610" w14:font="MS Gothic"/>
            </w14:checkbox>
          </w:sdtPr>
          <w:sdtEndPr/>
          <w:sdtContent>
            <w:tc>
              <w:tcPr>
                <w:tcW w:w="450" w:type="dxa"/>
              </w:tcPr>
              <w:p w14:paraId="236DAA4A"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412AA2EA" w14:textId="72101281" w:rsidR="00115B96" w:rsidRPr="00114928" w:rsidRDefault="00115B96" w:rsidP="00B07761">
            <w:pPr>
              <w:jc w:val="both"/>
              <w:rPr>
                <w:rFonts w:ascii="Times New Roman" w:hAnsi="Times New Roman" w:cs="Times New Roman"/>
                <w:sz w:val="24"/>
                <w:szCs w:val="24"/>
              </w:rPr>
            </w:pPr>
            <w:r w:rsidRPr="00CD394E">
              <w:rPr>
                <w:rFonts w:ascii="Times New Roman" w:eastAsia="Times New Roman" w:hAnsi="Times New Roman" w:cs="Times New Roman"/>
                <w:sz w:val="24"/>
                <w:szCs w:val="24"/>
              </w:rPr>
              <w:t xml:space="preserve">Searches will be conducted by current and previous names/aliases </w:t>
            </w:r>
            <w:r w:rsidR="00235B03">
              <w:rPr>
                <w:rFonts w:ascii="Times New Roman" w:eastAsia="Times New Roman" w:hAnsi="Times New Roman" w:cs="Times New Roman"/>
                <w:sz w:val="24"/>
                <w:szCs w:val="24"/>
              </w:rPr>
              <w:t>as</w:t>
            </w:r>
            <w:r w:rsidRPr="00CD394E">
              <w:rPr>
                <w:rFonts w:ascii="Times New Roman" w:eastAsia="Times New Roman" w:hAnsi="Times New Roman" w:cs="Times New Roman"/>
                <w:sz w:val="24"/>
                <w:szCs w:val="24"/>
              </w:rPr>
              <w:t xml:space="preserve"> follow</w:t>
            </w:r>
            <w:r w:rsidR="00235B03">
              <w:rPr>
                <w:rFonts w:ascii="Times New Roman" w:eastAsia="Times New Roman" w:hAnsi="Times New Roman" w:cs="Times New Roman"/>
                <w:sz w:val="24"/>
                <w:szCs w:val="24"/>
              </w:rPr>
              <w:t>s.</w:t>
            </w:r>
          </w:p>
        </w:tc>
      </w:tr>
      <w:tr w:rsidR="00115B96" w:rsidRPr="00114928" w14:paraId="172723E1" w14:textId="77777777" w:rsidTr="005E39CD">
        <w:trPr>
          <w:trHeight w:val="414"/>
        </w:trPr>
        <w:tc>
          <w:tcPr>
            <w:tcW w:w="450" w:type="dxa"/>
          </w:tcPr>
          <w:p w14:paraId="174B2E33" w14:textId="77777777" w:rsidR="00115B96" w:rsidRPr="00114928" w:rsidRDefault="00115B96" w:rsidP="00B07761">
            <w:pPr>
              <w:jc w:val="center"/>
              <w:rPr>
                <w:rFonts w:ascii="Times New Roman" w:hAnsi="Times New Roman" w:cs="Times New Roman"/>
                <w:sz w:val="24"/>
                <w:szCs w:val="24"/>
              </w:rPr>
            </w:pPr>
          </w:p>
        </w:tc>
        <w:tc>
          <w:tcPr>
            <w:tcW w:w="9084" w:type="dxa"/>
          </w:tcPr>
          <w:p w14:paraId="3A38266E" w14:textId="1885ECB1" w:rsidR="00115B96" w:rsidRPr="00114928" w:rsidRDefault="00115B96" w:rsidP="00B07761">
            <w:pPr>
              <w:ind w:left="428"/>
              <w:jc w:val="both"/>
              <w:rPr>
                <w:rFonts w:ascii="Times New Roman" w:hAnsi="Times New Roman" w:cs="Times New Roman"/>
                <w:sz w:val="24"/>
                <w:szCs w:val="24"/>
              </w:rPr>
            </w:pPr>
            <w:r>
              <w:rPr>
                <w:rFonts w:ascii="Times New Roman" w:hAnsi="Times New Roman" w:cs="Times New Roman"/>
                <w:sz w:val="24"/>
                <w:szCs w:val="24"/>
              </w:rPr>
              <w:t xml:space="preserve">Public sex offender and child abuse websites/registries - </w:t>
            </w:r>
            <w:r w:rsidR="00235B03">
              <w:rPr>
                <w:rFonts w:ascii="Times New Roman" w:hAnsi="Times New Roman" w:cs="Times New Roman"/>
                <w:sz w:val="24"/>
                <w:szCs w:val="24"/>
              </w:rPr>
              <w:t>i</w:t>
            </w:r>
            <w:r>
              <w:rPr>
                <w:rFonts w:ascii="Times New Roman" w:hAnsi="Times New Roman" w:cs="Times New Roman"/>
                <w:sz w:val="24"/>
                <w:szCs w:val="24"/>
              </w:rPr>
              <w:t>ncluding:</w:t>
            </w:r>
          </w:p>
        </w:tc>
      </w:tr>
      <w:tr w:rsidR="00115B96" w:rsidRPr="00114928" w14:paraId="7F2C66CE" w14:textId="77777777" w:rsidTr="005E39CD">
        <w:trPr>
          <w:trHeight w:val="405"/>
        </w:trPr>
        <w:tc>
          <w:tcPr>
            <w:tcW w:w="450" w:type="dxa"/>
          </w:tcPr>
          <w:p w14:paraId="53982104" w14:textId="77777777" w:rsidR="00115B96" w:rsidRPr="00114928" w:rsidRDefault="00115B96" w:rsidP="00B07761">
            <w:pPr>
              <w:jc w:val="center"/>
              <w:rPr>
                <w:rFonts w:ascii="Times New Roman" w:hAnsi="Times New Roman" w:cs="Times New Roman"/>
                <w:sz w:val="24"/>
                <w:szCs w:val="24"/>
              </w:rPr>
            </w:pPr>
          </w:p>
        </w:tc>
        <w:tc>
          <w:tcPr>
            <w:tcW w:w="9084" w:type="dxa"/>
          </w:tcPr>
          <w:p w14:paraId="0E376BBA" w14:textId="6D764DF9" w:rsidR="00115B96" w:rsidRPr="00114928" w:rsidRDefault="009F752C" w:rsidP="00B07761">
            <w:pPr>
              <w:ind w:left="1058"/>
              <w:jc w:val="both"/>
              <w:rPr>
                <w:rFonts w:ascii="Times New Roman" w:hAnsi="Times New Roman" w:cs="Times New Roman"/>
                <w:sz w:val="24"/>
                <w:szCs w:val="24"/>
              </w:rPr>
            </w:pPr>
            <w:sdt>
              <w:sdtPr>
                <w:rPr>
                  <w:rFonts w:ascii="Times New Roman" w:hAnsi="Times New Roman" w:cs="Times New Roman"/>
                  <w:sz w:val="24"/>
                  <w:szCs w:val="24"/>
                </w:rPr>
                <w:id w:val="-970130996"/>
                <w14:checkbox>
                  <w14:checked w14:val="0"/>
                  <w14:checkedState w14:val="2612" w14:font="MS Gothic"/>
                  <w14:uncheckedState w14:val="2610" w14:font="MS Gothic"/>
                </w14:checkbox>
              </w:sdtPr>
              <w:sdtEndPr/>
              <w:sdtContent>
                <w:r w:rsidR="00C41006">
                  <w:rPr>
                    <w:rFonts w:ascii="MS Gothic" w:eastAsia="MS Gothic" w:hAnsi="MS Gothic" w:cs="Times New Roman" w:hint="eastAsia"/>
                    <w:sz w:val="24"/>
                    <w:szCs w:val="24"/>
                  </w:rPr>
                  <w:t>☐</w:t>
                </w:r>
              </w:sdtContent>
            </w:sdt>
            <w:r w:rsidR="00C41006">
              <w:rPr>
                <w:rFonts w:ascii="Times New Roman" w:hAnsi="Times New Roman" w:cs="Times New Roman"/>
                <w:sz w:val="24"/>
                <w:szCs w:val="24"/>
              </w:rPr>
              <w:t xml:space="preserve"> </w:t>
            </w:r>
            <w:r w:rsidR="00356FAE">
              <w:rPr>
                <w:rFonts w:ascii="Times New Roman" w:hAnsi="Times New Roman" w:cs="Times New Roman"/>
                <w:sz w:val="24"/>
                <w:szCs w:val="24"/>
              </w:rPr>
              <w:t xml:space="preserve"> </w:t>
            </w:r>
            <w:r w:rsidR="00115B96">
              <w:rPr>
                <w:rFonts w:ascii="Times New Roman" w:hAnsi="Times New Roman" w:cs="Times New Roman"/>
                <w:sz w:val="24"/>
                <w:szCs w:val="24"/>
              </w:rPr>
              <w:t>The Dru Sjodin National Sex Offender Public Website (www.nsopw.gov);</w:t>
            </w:r>
          </w:p>
        </w:tc>
      </w:tr>
      <w:tr w:rsidR="00115B96" w:rsidRPr="00114928" w14:paraId="2C51D76C" w14:textId="77777777" w:rsidTr="005E39CD">
        <w:trPr>
          <w:trHeight w:val="937"/>
        </w:trPr>
        <w:tc>
          <w:tcPr>
            <w:tcW w:w="450" w:type="dxa"/>
          </w:tcPr>
          <w:p w14:paraId="6570DB6E" w14:textId="77777777" w:rsidR="00115B96" w:rsidRPr="00114928" w:rsidRDefault="00115B96" w:rsidP="00B07761">
            <w:pPr>
              <w:jc w:val="center"/>
              <w:rPr>
                <w:rFonts w:ascii="Times New Roman" w:hAnsi="Times New Roman" w:cs="Times New Roman"/>
                <w:sz w:val="24"/>
                <w:szCs w:val="24"/>
              </w:rPr>
            </w:pPr>
          </w:p>
        </w:tc>
        <w:tc>
          <w:tcPr>
            <w:tcW w:w="9084" w:type="dxa"/>
          </w:tcPr>
          <w:p w14:paraId="359EE8B2" w14:textId="2DE3A2C5" w:rsidR="00115B96" w:rsidRPr="00114928" w:rsidRDefault="009F752C" w:rsidP="00B07761">
            <w:pPr>
              <w:ind w:left="1058"/>
              <w:jc w:val="both"/>
              <w:rPr>
                <w:rFonts w:ascii="Times New Roman" w:hAnsi="Times New Roman" w:cs="Times New Roman"/>
                <w:sz w:val="24"/>
                <w:szCs w:val="24"/>
              </w:rPr>
            </w:pPr>
            <w:sdt>
              <w:sdtPr>
                <w:rPr>
                  <w:rFonts w:ascii="Times New Roman" w:hAnsi="Times New Roman" w:cs="Times New Roman"/>
                  <w:sz w:val="24"/>
                  <w:szCs w:val="24"/>
                </w:rPr>
                <w:id w:val="74025136"/>
                <w14:checkbox>
                  <w14:checked w14:val="0"/>
                  <w14:checkedState w14:val="2612" w14:font="MS Gothic"/>
                  <w14:uncheckedState w14:val="2610" w14:font="MS Gothic"/>
                </w14:checkbox>
              </w:sdtPr>
              <w:sdtEndPr/>
              <w:sdtContent>
                <w:r w:rsidR="00C41006">
                  <w:rPr>
                    <w:rFonts w:ascii="MS Gothic" w:eastAsia="MS Gothic" w:hAnsi="MS Gothic" w:cs="Times New Roman" w:hint="eastAsia"/>
                    <w:sz w:val="24"/>
                    <w:szCs w:val="24"/>
                  </w:rPr>
                  <w:t>☐</w:t>
                </w:r>
              </w:sdtContent>
            </w:sdt>
            <w:r w:rsidR="00C41006">
              <w:rPr>
                <w:rFonts w:ascii="Times New Roman" w:hAnsi="Times New Roman" w:cs="Times New Roman"/>
                <w:sz w:val="24"/>
                <w:szCs w:val="24"/>
              </w:rPr>
              <w:t xml:space="preserve">  </w:t>
            </w:r>
            <w:r w:rsidR="00115B96">
              <w:rPr>
                <w:rFonts w:ascii="Times New Roman" w:hAnsi="Times New Roman" w:cs="Times New Roman"/>
                <w:sz w:val="24"/>
                <w:szCs w:val="24"/>
              </w:rPr>
              <w:t>The website/public registry for each state (and/or tribe, if applicable) in which the individual lives, works, or goes to school, or has lived, worked, or gone to school at any time during the past five years; and</w:t>
            </w:r>
          </w:p>
        </w:tc>
      </w:tr>
      <w:tr w:rsidR="00115B96" w:rsidRPr="00114928" w14:paraId="65E7543F" w14:textId="77777777" w:rsidTr="005E39CD">
        <w:trPr>
          <w:trHeight w:val="909"/>
        </w:trPr>
        <w:tc>
          <w:tcPr>
            <w:tcW w:w="450" w:type="dxa"/>
          </w:tcPr>
          <w:p w14:paraId="5AC20D25" w14:textId="77777777" w:rsidR="00115B96" w:rsidRPr="00114928" w:rsidRDefault="00115B96" w:rsidP="00B07761">
            <w:pPr>
              <w:jc w:val="center"/>
              <w:rPr>
                <w:rFonts w:ascii="Times New Roman" w:hAnsi="Times New Roman" w:cs="Times New Roman"/>
                <w:sz w:val="24"/>
                <w:szCs w:val="24"/>
              </w:rPr>
            </w:pPr>
          </w:p>
        </w:tc>
        <w:tc>
          <w:tcPr>
            <w:tcW w:w="9084" w:type="dxa"/>
          </w:tcPr>
          <w:p w14:paraId="617F2625" w14:textId="351ABD0B" w:rsidR="00115B96" w:rsidRPr="00114928" w:rsidRDefault="009F752C" w:rsidP="00B07761">
            <w:pPr>
              <w:ind w:left="1058"/>
              <w:jc w:val="both"/>
              <w:rPr>
                <w:rFonts w:ascii="Times New Roman" w:hAnsi="Times New Roman" w:cs="Times New Roman"/>
                <w:sz w:val="24"/>
                <w:szCs w:val="24"/>
              </w:rPr>
            </w:pPr>
            <w:sdt>
              <w:sdtPr>
                <w:rPr>
                  <w:rFonts w:ascii="Times New Roman" w:hAnsi="Times New Roman" w:cs="Times New Roman"/>
                  <w:sz w:val="24"/>
                  <w:szCs w:val="24"/>
                </w:rPr>
                <w:id w:val="219721563"/>
                <w14:checkbox>
                  <w14:checked w14:val="0"/>
                  <w14:checkedState w14:val="2612" w14:font="MS Gothic"/>
                  <w14:uncheckedState w14:val="2610" w14:font="MS Gothic"/>
                </w14:checkbox>
              </w:sdtPr>
              <w:sdtEndPr/>
              <w:sdtContent>
                <w:r w:rsidR="00C41006">
                  <w:rPr>
                    <w:rFonts w:ascii="MS Gothic" w:eastAsia="MS Gothic" w:hAnsi="MS Gothic" w:cs="Times New Roman" w:hint="eastAsia"/>
                    <w:sz w:val="24"/>
                    <w:szCs w:val="24"/>
                  </w:rPr>
                  <w:t>☐</w:t>
                </w:r>
              </w:sdtContent>
            </w:sdt>
            <w:r w:rsidR="00C41006">
              <w:rPr>
                <w:rFonts w:ascii="Times New Roman" w:hAnsi="Times New Roman" w:cs="Times New Roman"/>
                <w:sz w:val="24"/>
                <w:szCs w:val="24"/>
              </w:rPr>
              <w:t xml:space="preserve">  </w:t>
            </w:r>
            <w:r w:rsidR="00115B96">
              <w:rPr>
                <w:rFonts w:ascii="Times New Roman" w:hAnsi="Times New Roman" w:cs="Times New Roman"/>
                <w:sz w:val="24"/>
                <w:szCs w:val="24"/>
              </w:rPr>
              <w:t>The website/public registry for each state (and/or tribe, if applicable) in which the individual is expected to, or reasonably likely to, interact with a participating minor in the course of activities under the award.</w:t>
            </w:r>
          </w:p>
        </w:tc>
      </w:tr>
      <w:tr w:rsidR="00115B96" w:rsidRPr="00114928" w14:paraId="092C2EB6" w14:textId="77777777" w:rsidTr="005E39CD">
        <w:trPr>
          <w:trHeight w:val="367"/>
        </w:trPr>
        <w:tc>
          <w:tcPr>
            <w:tcW w:w="450" w:type="dxa"/>
          </w:tcPr>
          <w:p w14:paraId="7697E9EC" w14:textId="77777777" w:rsidR="00115B96" w:rsidRPr="00114928" w:rsidRDefault="00115B96" w:rsidP="00B07761">
            <w:pPr>
              <w:jc w:val="center"/>
              <w:rPr>
                <w:rFonts w:ascii="Times New Roman" w:hAnsi="Times New Roman" w:cs="Times New Roman"/>
                <w:sz w:val="24"/>
                <w:szCs w:val="24"/>
              </w:rPr>
            </w:pPr>
          </w:p>
        </w:tc>
        <w:tc>
          <w:tcPr>
            <w:tcW w:w="9084" w:type="dxa"/>
          </w:tcPr>
          <w:p w14:paraId="3CF5F84C" w14:textId="64D6055C" w:rsidR="00115B96" w:rsidRDefault="00115B96" w:rsidP="00B07761">
            <w:pPr>
              <w:ind w:left="428"/>
              <w:jc w:val="both"/>
              <w:rPr>
                <w:rFonts w:ascii="Times New Roman" w:hAnsi="Times New Roman" w:cs="Times New Roman"/>
                <w:sz w:val="24"/>
                <w:szCs w:val="24"/>
              </w:rPr>
            </w:pPr>
            <w:r>
              <w:rPr>
                <w:rFonts w:ascii="Times New Roman" w:hAnsi="Times New Roman" w:cs="Times New Roman"/>
                <w:sz w:val="24"/>
                <w:szCs w:val="24"/>
              </w:rPr>
              <w:t>Criminal history registries and similar repositories of criminal history records</w:t>
            </w:r>
            <w:r w:rsidR="00235B03">
              <w:rPr>
                <w:rFonts w:ascii="Times New Roman" w:hAnsi="Times New Roman" w:cs="Times New Roman"/>
                <w:sz w:val="24"/>
                <w:szCs w:val="24"/>
              </w:rPr>
              <w:t>:</w:t>
            </w:r>
          </w:p>
          <w:p w14:paraId="4343554C" w14:textId="77777777" w:rsidR="00115B96" w:rsidRPr="003F6236" w:rsidRDefault="00115B96" w:rsidP="00B07761">
            <w:pPr>
              <w:jc w:val="both"/>
              <w:rPr>
                <w:rFonts w:ascii="Times New Roman" w:hAnsi="Times New Roman" w:cs="Times New Roman"/>
                <w:sz w:val="10"/>
                <w:szCs w:val="10"/>
              </w:rPr>
            </w:pPr>
          </w:p>
        </w:tc>
      </w:tr>
      <w:tr w:rsidR="00115B96" w:rsidRPr="00114928" w14:paraId="61F623F2" w14:textId="77777777" w:rsidTr="00FF25F4">
        <w:trPr>
          <w:trHeight w:val="665"/>
        </w:trPr>
        <w:tc>
          <w:tcPr>
            <w:tcW w:w="9534" w:type="dxa"/>
            <w:gridSpan w:val="2"/>
          </w:tcPr>
          <w:tbl>
            <w:tblPr>
              <w:tblStyle w:val="TableGrid"/>
              <w:tblW w:w="1039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
              <w:gridCol w:w="9781"/>
            </w:tblGrid>
            <w:tr w:rsidR="00115B96" w:rsidRPr="006F087A" w14:paraId="444CA7FF" w14:textId="77777777" w:rsidTr="00115B96">
              <w:trPr>
                <w:trHeight w:val="657"/>
              </w:trPr>
              <w:tc>
                <w:tcPr>
                  <w:tcW w:w="614" w:type="dxa"/>
                </w:tcPr>
                <w:p w14:paraId="7F08B762" w14:textId="77777777" w:rsidR="00115B96" w:rsidRPr="006F087A" w:rsidRDefault="00115B96" w:rsidP="00B07761">
                  <w:pPr>
                    <w:rPr>
                      <w:rFonts w:ascii="Times New Roman" w:hAnsi="Times New Roman" w:cs="Times New Roman"/>
                      <w:sz w:val="24"/>
                      <w:szCs w:val="24"/>
                    </w:rPr>
                  </w:pPr>
                </w:p>
              </w:tc>
              <w:tc>
                <w:tcPr>
                  <w:tcW w:w="9781" w:type="dxa"/>
                  <w:shd w:val="clear" w:color="auto" w:fill="auto"/>
                </w:tcPr>
                <w:p w14:paraId="4CA12904" w14:textId="77777777" w:rsidR="00025D0D" w:rsidRDefault="009F752C" w:rsidP="000D33AE">
                  <w:pPr>
                    <w:ind w:left="789"/>
                    <w:rPr>
                      <w:rFonts w:ascii="Times New Roman" w:hAnsi="Times New Roman" w:cs="Times New Roman"/>
                      <w:sz w:val="24"/>
                      <w:szCs w:val="24"/>
                    </w:rPr>
                  </w:pPr>
                  <w:sdt>
                    <w:sdtPr>
                      <w:rPr>
                        <w:rFonts w:ascii="Times New Roman" w:hAnsi="Times New Roman" w:cs="Times New Roman"/>
                        <w:sz w:val="24"/>
                        <w:szCs w:val="24"/>
                      </w:rPr>
                      <w:id w:val="-1488159936"/>
                      <w14:checkbox>
                        <w14:checked w14:val="0"/>
                        <w14:checkedState w14:val="2612" w14:font="MS Gothic"/>
                        <w14:uncheckedState w14:val="2610" w14:font="MS Gothic"/>
                      </w14:checkbox>
                    </w:sdtPr>
                    <w:sdtEndPr/>
                    <w:sdtContent>
                      <w:r w:rsidR="00C41006">
                        <w:rPr>
                          <w:rFonts w:ascii="MS Gothic" w:eastAsia="MS Gothic" w:hAnsi="MS Gothic" w:cs="Times New Roman" w:hint="eastAsia"/>
                          <w:sz w:val="24"/>
                          <w:szCs w:val="24"/>
                        </w:rPr>
                        <w:t>☐</w:t>
                      </w:r>
                    </w:sdtContent>
                  </w:sdt>
                  <w:r w:rsidR="00C41006">
                    <w:rPr>
                      <w:rFonts w:ascii="Times New Roman" w:hAnsi="Times New Roman" w:cs="Times New Roman"/>
                      <w:sz w:val="24"/>
                      <w:szCs w:val="24"/>
                    </w:rPr>
                    <w:t xml:space="preserve">  </w:t>
                  </w:r>
                  <w:r w:rsidR="00115B96">
                    <w:rPr>
                      <w:rFonts w:ascii="Times New Roman" w:hAnsi="Times New Roman" w:cs="Times New Roman"/>
                      <w:sz w:val="24"/>
                      <w:szCs w:val="24"/>
                    </w:rPr>
                    <w:t xml:space="preserve">For each state in which the individual lives, works, or goes to school, or has </w:t>
                  </w:r>
                </w:p>
                <w:p w14:paraId="0C701E72" w14:textId="1E203351" w:rsidR="00115B96" w:rsidRPr="00846739" w:rsidRDefault="00115B96" w:rsidP="000D33AE">
                  <w:pPr>
                    <w:ind w:left="789"/>
                    <w:rPr>
                      <w:rFonts w:ascii="Times New Roman" w:hAnsi="Times New Roman" w:cs="Times New Roman"/>
                      <w:b/>
                      <w:sz w:val="16"/>
                      <w:szCs w:val="16"/>
                    </w:rPr>
                  </w:pPr>
                  <w:r>
                    <w:rPr>
                      <w:rFonts w:ascii="Times New Roman" w:hAnsi="Times New Roman" w:cs="Times New Roman"/>
                      <w:sz w:val="24"/>
                      <w:szCs w:val="24"/>
                    </w:rPr>
                    <w:t xml:space="preserve">lived, worked, or gone to school at any time during the </w:t>
                  </w:r>
                  <w:r w:rsidRPr="00912B10">
                    <w:rPr>
                      <w:rFonts w:ascii="Times New Roman" w:hAnsi="Times New Roman" w:cs="Times New Roman"/>
                      <w:sz w:val="24"/>
                      <w:szCs w:val="24"/>
                    </w:rPr>
                    <w:t xml:space="preserve">past five </w:t>
                  </w:r>
                  <w:r w:rsidR="00DD3398" w:rsidRPr="00912B10">
                    <w:rPr>
                      <w:rFonts w:ascii="Times New Roman" w:hAnsi="Times New Roman" w:cs="Times New Roman"/>
                      <w:sz w:val="24"/>
                      <w:szCs w:val="24"/>
                    </w:rPr>
                    <w:t xml:space="preserve">calendar </w:t>
                  </w:r>
                  <w:r w:rsidRPr="00912B10">
                    <w:rPr>
                      <w:rFonts w:ascii="Times New Roman" w:hAnsi="Times New Roman" w:cs="Times New Roman"/>
                      <w:sz w:val="24"/>
                      <w:szCs w:val="24"/>
                    </w:rPr>
                    <w:t>years</w:t>
                  </w:r>
                  <w:r w:rsidR="00DD3398" w:rsidRPr="00912B10">
                    <w:rPr>
                      <w:rFonts w:ascii="Times New Roman" w:hAnsi="Times New Roman" w:cs="Times New Roman"/>
                      <w:sz w:val="24"/>
                      <w:szCs w:val="24"/>
                    </w:rPr>
                    <w:t xml:space="preserve">     preceding the search request</w:t>
                  </w:r>
                  <w:r w:rsidRPr="00912B10">
                    <w:rPr>
                      <w:rFonts w:ascii="Times New Roman" w:hAnsi="Times New Roman" w:cs="Times New Roman"/>
                      <w:sz w:val="24"/>
                      <w:szCs w:val="24"/>
                    </w:rPr>
                    <w:t>; and</w:t>
                  </w:r>
                </w:p>
              </w:tc>
            </w:tr>
          </w:tbl>
          <w:p w14:paraId="4BD5BE66" w14:textId="77777777" w:rsidR="00115B96" w:rsidRPr="00E10DCB" w:rsidRDefault="00115B96" w:rsidP="00B07761">
            <w:pPr>
              <w:rPr>
                <w:rFonts w:ascii="Times New Roman" w:hAnsi="Times New Roman" w:cs="Times New Roman"/>
                <w:b/>
                <w:sz w:val="24"/>
                <w:szCs w:val="24"/>
              </w:rPr>
            </w:pPr>
          </w:p>
        </w:tc>
      </w:tr>
      <w:bookmarkEnd w:id="3"/>
      <w:tr w:rsidR="00115B96" w:rsidRPr="00114928" w14:paraId="270142B1" w14:textId="77777777" w:rsidTr="005E39CD">
        <w:trPr>
          <w:trHeight w:val="639"/>
        </w:trPr>
        <w:tc>
          <w:tcPr>
            <w:tcW w:w="450" w:type="dxa"/>
          </w:tcPr>
          <w:p w14:paraId="3ACDF366" w14:textId="77777777" w:rsidR="00115B96" w:rsidRPr="00114928" w:rsidRDefault="00115B96" w:rsidP="00B07761">
            <w:pPr>
              <w:jc w:val="center"/>
              <w:rPr>
                <w:rFonts w:ascii="Times New Roman" w:hAnsi="Times New Roman" w:cs="Times New Roman"/>
                <w:sz w:val="24"/>
                <w:szCs w:val="24"/>
              </w:rPr>
            </w:pPr>
          </w:p>
        </w:tc>
        <w:tc>
          <w:tcPr>
            <w:tcW w:w="9084" w:type="dxa"/>
          </w:tcPr>
          <w:p w14:paraId="09FF6CE5" w14:textId="720F7A16" w:rsidR="00115B96" w:rsidRPr="00114928" w:rsidRDefault="009F752C" w:rsidP="00B07761">
            <w:pPr>
              <w:ind w:left="1058"/>
              <w:jc w:val="both"/>
              <w:rPr>
                <w:rFonts w:ascii="Times New Roman" w:hAnsi="Times New Roman" w:cs="Times New Roman"/>
                <w:sz w:val="24"/>
                <w:szCs w:val="24"/>
              </w:rPr>
            </w:pPr>
            <w:sdt>
              <w:sdtPr>
                <w:rPr>
                  <w:rFonts w:ascii="Times New Roman" w:hAnsi="Times New Roman" w:cs="Times New Roman"/>
                  <w:sz w:val="24"/>
                  <w:szCs w:val="24"/>
                </w:rPr>
                <w:id w:val="-2045670112"/>
                <w14:checkbox>
                  <w14:checked w14:val="0"/>
                  <w14:checkedState w14:val="2612" w14:font="MS Gothic"/>
                  <w14:uncheckedState w14:val="2610" w14:font="MS Gothic"/>
                </w14:checkbox>
              </w:sdtPr>
              <w:sdtEndPr/>
              <w:sdtContent>
                <w:r w:rsidR="00C41006">
                  <w:rPr>
                    <w:rFonts w:ascii="MS Gothic" w:eastAsia="MS Gothic" w:hAnsi="MS Gothic" w:cs="Times New Roman" w:hint="eastAsia"/>
                    <w:sz w:val="24"/>
                    <w:szCs w:val="24"/>
                  </w:rPr>
                  <w:t>☐</w:t>
                </w:r>
              </w:sdtContent>
            </w:sdt>
            <w:r w:rsidR="00C41006">
              <w:rPr>
                <w:rFonts w:ascii="Times New Roman" w:hAnsi="Times New Roman" w:cs="Times New Roman"/>
                <w:sz w:val="24"/>
                <w:szCs w:val="24"/>
              </w:rPr>
              <w:t xml:space="preserve">  </w:t>
            </w:r>
            <w:r w:rsidR="00356FAE">
              <w:rPr>
                <w:rFonts w:ascii="Times New Roman" w:hAnsi="Times New Roman" w:cs="Times New Roman"/>
                <w:sz w:val="24"/>
                <w:szCs w:val="24"/>
              </w:rPr>
              <w:t xml:space="preserve"> </w:t>
            </w:r>
            <w:r w:rsidR="00115B96">
              <w:rPr>
                <w:rFonts w:ascii="Times New Roman" w:hAnsi="Times New Roman" w:cs="Times New Roman"/>
                <w:sz w:val="24"/>
                <w:szCs w:val="24"/>
              </w:rPr>
              <w:t>For each state in which he or she is expected to, or reasonably likely to, interact with a participating minor in the c</w:t>
            </w:r>
            <w:r w:rsidR="00D513BC">
              <w:rPr>
                <w:rFonts w:ascii="Times New Roman" w:hAnsi="Times New Roman" w:cs="Times New Roman"/>
                <w:sz w:val="24"/>
                <w:szCs w:val="24"/>
              </w:rPr>
              <w:t>o</w:t>
            </w:r>
            <w:r w:rsidR="00115B96">
              <w:rPr>
                <w:rFonts w:ascii="Times New Roman" w:hAnsi="Times New Roman" w:cs="Times New Roman"/>
                <w:sz w:val="24"/>
                <w:szCs w:val="24"/>
              </w:rPr>
              <w:t>urse of activities under the award.</w:t>
            </w:r>
          </w:p>
        </w:tc>
      </w:tr>
      <w:tr w:rsidR="00115B96" w:rsidRPr="00114928" w14:paraId="3DB68C6A" w14:textId="77777777" w:rsidTr="005E39CD">
        <w:trPr>
          <w:trHeight w:val="367"/>
        </w:trPr>
        <w:sdt>
          <w:sdtPr>
            <w:rPr>
              <w:rFonts w:ascii="Times New Roman" w:hAnsi="Times New Roman" w:cs="Times New Roman"/>
              <w:sz w:val="24"/>
              <w:szCs w:val="24"/>
            </w:rPr>
            <w:id w:val="-2077506483"/>
            <w14:checkbox>
              <w14:checked w14:val="0"/>
              <w14:checkedState w14:val="2612" w14:font="MS Gothic"/>
              <w14:uncheckedState w14:val="2610" w14:font="MS Gothic"/>
            </w14:checkbox>
          </w:sdtPr>
          <w:sdtEndPr/>
          <w:sdtContent>
            <w:tc>
              <w:tcPr>
                <w:tcW w:w="450" w:type="dxa"/>
              </w:tcPr>
              <w:p w14:paraId="76684E4C" w14:textId="77777777" w:rsidR="00115B96" w:rsidRPr="00114928" w:rsidRDefault="00115B96"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1A90BD30" w14:textId="77777777" w:rsidR="00115B96" w:rsidRPr="00114928" w:rsidRDefault="00115B96" w:rsidP="00B07761">
            <w:pPr>
              <w:jc w:val="both"/>
              <w:rPr>
                <w:rFonts w:ascii="Times New Roman" w:hAnsi="Times New Roman" w:cs="Times New Roman"/>
                <w:sz w:val="24"/>
                <w:szCs w:val="24"/>
              </w:rPr>
            </w:pPr>
            <w:r>
              <w:rPr>
                <w:rFonts w:ascii="Times New Roman" w:hAnsi="Times New Roman" w:cs="Times New Roman"/>
                <w:sz w:val="24"/>
                <w:szCs w:val="24"/>
              </w:rPr>
              <w:t>Searches will be conducted by using fingerprints when possible.</w:t>
            </w:r>
          </w:p>
        </w:tc>
      </w:tr>
      <w:tr w:rsidR="00115B96" w:rsidRPr="00114928" w14:paraId="57848D1D" w14:textId="77777777" w:rsidTr="00FF25F4">
        <w:trPr>
          <w:trHeight w:val="1440"/>
        </w:trPr>
        <w:sdt>
          <w:sdtPr>
            <w:rPr>
              <w:rFonts w:ascii="Times New Roman" w:hAnsi="Times New Roman" w:cs="Times New Roman"/>
              <w:sz w:val="24"/>
              <w:szCs w:val="24"/>
            </w:rPr>
            <w:id w:val="790562928"/>
            <w14:checkbox>
              <w14:checked w14:val="0"/>
              <w14:checkedState w14:val="2612" w14:font="MS Gothic"/>
              <w14:uncheckedState w14:val="2610" w14:font="MS Gothic"/>
            </w14:checkbox>
          </w:sdtPr>
          <w:sdtEndPr/>
          <w:sdtContent>
            <w:tc>
              <w:tcPr>
                <w:tcW w:w="450" w:type="dxa"/>
              </w:tcPr>
              <w:p w14:paraId="1F359E45" w14:textId="47D62C60" w:rsidR="00115B96" w:rsidRPr="00114928" w:rsidRDefault="00FF25F4"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135045B6" w14:textId="77777777" w:rsidR="009F752C" w:rsidRDefault="009F752C" w:rsidP="009F752C">
            <w:pPr>
              <w:jc w:val="both"/>
              <w:rPr>
                <w:rFonts w:ascii="Times New Roman" w:hAnsi="Times New Roman" w:cs="Times New Roman"/>
                <w:sz w:val="24"/>
                <w:szCs w:val="24"/>
              </w:rPr>
            </w:pPr>
            <w:r>
              <w:rPr>
                <w:rFonts w:ascii="Times New Roman" w:hAnsi="Times New Roman" w:cs="Times New Roman"/>
                <w:sz w:val="24"/>
                <w:szCs w:val="24"/>
              </w:rPr>
              <w:t>Searches will be completed no earlier than six months before the determination regarding suitability.</w:t>
            </w:r>
          </w:p>
          <w:p w14:paraId="670575C9" w14:textId="6D12BAB9" w:rsidR="00FF25F4" w:rsidRPr="00FF25F4" w:rsidRDefault="00FF25F4" w:rsidP="00C612F1">
            <w:pPr>
              <w:rPr>
                <w:rFonts w:ascii="Times New Roman" w:hAnsi="Times New Roman" w:cs="Times New Roman"/>
                <w:sz w:val="24"/>
                <w:szCs w:val="24"/>
              </w:rPr>
            </w:pPr>
          </w:p>
        </w:tc>
      </w:tr>
      <w:tr w:rsidR="00F26E41" w:rsidRPr="00240B23" w14:paraId="09B648FE" w14:textId="77777777" w:rsidTr="005E39CD">
        <w:trPr>
          <w:trHeight w:val="367"/>
        </w:trPr>
        <w:tc>
          <w:tcPr>
            <w:tcW w:w="450" w:type="dxa"/>
          </w:tcPr>
          <w:p w14:paraId="711D99D9" w14:textId="77777777" w:rsidR="00F26E41" w:rsidRDefault="00F26E41" w:rsidP="00B07761">
            <w:pPr>
              <w:jc w:val="center"/>
              <w:rPr>
                <w:rFonts w:ascii="Times New Roman" w:hAnsi="Times New Roman" w:cs="Times New Roman"/>
                <w:sz w:val="24"/>
                <w:szCs w:val="24"/>
              </w:rPr>
            </w:pPr>
          </w:p>
        </w:tc>
        <w:tc>
          <w:tcPr>
            <w:tcW w:w="9084" w:type="dxa"/>
          </w:tcPr>
          <w:p w14:paraId="17A40090" w14:textId="77777777" w:rsidR="00F26E41" w:rsidRDefault="00F26E41" w:rsidP="00B07761">
            <w:pPr>
              <w:jc w:val="both"/>
              <w:rPr>
                <w:rFonts w:ascii="Times New Roman" w:hAnsi="Times New Roman" w:cs="Times New Roman"/>
                <w:sz w:val="24"/>
                <w:szCs w:val="24"/>
              </w:rPr>
            </w:pPr>
          </w:p>
        </w:tc>
      </w:tr>
      <w:tr w:rsidR="00F26E41" w:rsidRPr="00240B23" w14:paraId="4380F2D3" w14:textId="77777777" w:rsidTr="005E39CD">
        <w:trPr>
          <w:trHeight w:val="367"/>
        </w:trPr>
        <w:tc>
          <w:tcPr>
            <w:tcW w:w="450" w:type="dxa"/>
          </w:tcPr>
          <w:p w14:paraId="02A6C391" w14:textId="77777777" w:rsidR="00F26E41" w:rsidRDefault="00F26E41" w:rsidP="00B07761">
            <w:pPr>
              <w:jc w:val="center"/>
              <w:rPr>
                <w:rFonts w:ascii="Times New Roman" w:hAnsi="Times New Roman" w:cs="Times New Roman"/>
                <w:sz w:val="24"/>
                <w:szCs w:val="24"/>
              </w:rPr>
            </w:pPr>
          </w:p>
        </w:tc>
        <w:tc>
          <w:tcPr>
            <w:tcW w:w="9084" w:type="dxa"/>
          </w:tcPr>
          <w:p w14:paraId="52A949CC" w14:textId="77777777" w:rsidR="00F26E41" w:rsidRDefault="00F26E41" w:rsidP="00B07761">
            <w:pPr>
              <w:jc w:val="both"/>
              <w:rPr>
                <w:rFonts w:ascii="Times New Roman" w:hAnsi="Times New Roman" w:cs="Times New Roman"/>
                <w:sz w:val="24"/>
                <w:szCs w:val="24"/>
              </w:rPr>
            </w:pPr>
          </w:p>
        </w:tc>
      </w:tr>
      <w:tr w:rsidR="00115B96" w:rsidRPr="00240B23" w14:paraId="1AE80103" w14:textId="77777777" w:rsidTr="005E39CD">
        <w:trPr>
          <w:trHeight w:val="367"/>
        </w:trPr>
        <w:sdt>
          <w:sdtPr>
            <w:rPr>
              <w:rFonts w:ascii="Times New Roman" w:hAnsi="Times New Roman" w:cs="Times New Roman"/>
              <w:sz w:val="24"/>
              <w:szCs w:val="24"/>
            </w:rPr>
            <w:id w:val="160982144"/>
            <w14:checkbox>
              <w14:checked w14:val="0"/>
              <w14:checkedState w14:val="2612" w14:font="MS Gothic"/>
              <w14:uncheckedState w14:val="2610" w14:font="MS Gothic"/>
            </w14:checkbox>
          </w:sdtPr>
          <w:sdtEndPr/>
          <w:sdtContent>
            <w:tc>
              <w:tcPr>
                <w:tcW w:w="450" w:type="dxa"/>
              </w:tcPr>
              <w:p w14:paraId="13267D5C" w14:textId="75F6CED2" w:rsidR="00115B96" w:rsidRPr="00240B23" w:rsidRDefault="00C612F1" w:rsidP="00B0776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84" w:type="dxa"/>
          </w:tcPr>
          <w:p w14:paraId="46A3F482" w14:textId="0A2CAD0C" w:rsidR="00115B96" w:rsidRPr="00240B23" w:rsidRDefault="00115B96" w:rsidP="00B07761">
            <w:pPr>
              <w:jc w:val="both"/>
              <w:rPr>
                <w:rFonts w:ascii="Times New Roman" w:hAnsi="Times New Roman" w:cs="Times New Roman"/>
                <w:sz w:val="24"/>
                <w:szCs w:val="24"/>
              </w:rPr>
            </w:pPr>
            <w:r>
              <w:rPr>
                <w:rFonts w:ascii="Times New Roman" w:hAnsi="Times New Roman" w:cs="Times New Roman"/>
                <w:sz w:val="24"/>
                <w:szCs w:val="24"/>
              </w:rPr>
              <w:t xml:space="preserve">Determination of unsuitability. An individual </w:t>
            </w:r>
            <w:r w:rsidR="00BC45F5" w:rsidRPr="00FE7CED">
              <w:rPr>
                <w:rFonts w:ascii="Times New Roman" w:hAnsi="Times New Roman" w:cs="Times New Roman"/>
                <w:sz w:val="24"/>
                <w:szCs w:val="24"/>
              </w:rPr>
              <w:t>shall</w:t>
            </w:r>
            <w:r>
              <w:rPr>
                <w:rFonts w:ascii="Times New Roman" w:hAnsi="Times New Roman" w:cs="Times New Roman"/>
                <w:sz w:val="24"/>
                <w:szCs w:val="24"/>
              </w:rPr>
              <w:t xml:space="preserve"> not be determined as suitable if the individual:</w:t>
            </w:r>
          </w:p>
        </w:tc>
      </w:tr>
      <w:tr w:rsidR="00115B96" w:rsidRPr="00240B23" w14:paraId="09E6966E" w14:textId="77777777" w:rsidTr="005E39CD">
        <w:trPr>
          <w:trHeight w:val="367"/>
        </w:trPr>
        <w:tc>
          <w:tcPr>
            <w:tcW w:w="450" w:type="dxa"/>
          </w:tcPr>
          <w:p w14:paraId="517B8523" w14:textId="77777777" w:rsidR="00115B96" w:rsidRPr="00240B23" w:rsidRDefault="00115B96" w:rsidP="00B07761">
            <w:pPr>
              <w:jc w:val="center"/>
              <w:rPr>
                <w:rFonts w:ascii="Times New Roman" w:hAnsi="Times New Roman" w:cs="Times New Roman"/>
                <w:sz w:val="24"/>
                <w:szCs w:val="24"/>
              </w:rPr>
            </w:pPr>
          </w:p>
        </w:tc>
        <w:tc>
          <w:tcPr>
            <w:tcW w:w="9084" w:type="dxa"/>
          </w:tcPr>
          <w:p w14:paraId="0AAF80A3" w14:textId="2EBCB85E" w:rsidR="00115B96" w:rsidRPr="00C41006" w:rsidRDefault="007426B6" w:rsidP="009B12B5">
            <w:pPr>
              <w:pStyle w:val="ListParagraph"/>
              <w:numPr>
                <w:ilvl w:val="0"/>
                <w:numId w:val="2"/>
              </w:numPr>
              <w:ind w:left="695"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115B96" w:rsidRPr="00C41006">
              <w:rPr>
                <w:rFonts w:ascii="Times New Roman" w:hAnsi="Times New Roman" w:cs="Times New Roman"/>
                <w:sz w:val="24"/>
                <w:szCs w:val="24"/>
              </w:rPr>
              <w:t>Withholds consent to a criminal history search required by this condition;</w:t>
            </w:r>
          </w:p>
        </w:tc>
      </w:tr>
      <w:tr w:rsidR="00115B96" w:rsidRPr="00240B23" w14:paraId="2F44BB48" w14:textId="77777777" w:rsidTr="005E39CD">
        <w:trPr>
          <w:trHeight w:val="603"/>
        </w:trPr>
        <w:tc>
          <w:tcPr>
            <w:tcW w:w="450" w:type="dxa"/>
          </w:tcPr>
          <w:p w14:paraId="6E25A9B0" w14:textId="77777777" w:rsidR="00115B96" w:rsidRPr="00240B23" w:rsidRDefault="00115B96" w:rsidP="00B07761">
            <w:pPr>
              <w:jc w:val="center"/>
              <w:rPr>
                <w:rFonts w:ascii="Times New Roman" w:hAnsi="Times New Roman" w:cs="Times New Roman"/>
                <w:sz w:val="24"/>
                <w:szCs w:val="24"/>
              </w:rPr>
            </w:pPr>
          </w:p>
        </w:tc>
        <w:tc>
          <w:tcPr>
            <w:tcW w:w="9084" w:type="dxa"/>
          </w:tcPr>
          <w:p w14:paraId="35EBB9D4" w14:textId="693B03A8" w:rsidR="00D92CDE" w:rsidRPr="00D92CDE" w:rsidRDefault="00115B96" w:rsidP="009B5394">
            <w:pPr>
              <w:pStyle w:val="ListParagraph"/>
              <w:numPr>
                <w:ilvl w:val="0"/>
                <w:numId w:val="2"/>
              </w:numPr>
              <w:ind w:left="785"/>
              <w:jc w:val="both"/>
            </w:pPr>
            <w:r w:rsidRPr="00C41006">
              <w:rPr>
                <w:rFonts w:ascii="Times New Roman" w:hAnsi="Times New Roman" w:cs="Times New Roman"/>
                <w:sz w:val="24"/>
                <w:szCs w:val="24"/>
              </w:rPr>
              <w:t>Knowingly makes (or made) a false statement that affects, or is intended to affect any search required by this condition;</w:t>
            </w:r>
          </w:p>
        </w:tc>
      </w:tr>
      <w:tr w:rsidR="00115B96" w:rsidRPr="00240B23" w14:paraId="2FC2B472" w14:textId="77777777" w:rsidTr="005E39CD">
        <w:trPr>
          <w:trHeight w:val="367"/>
        </w:trPr>
        <w:tc>
          <w:tcPr>
            <w:tcW w:w="450" w:type="dxa"/>
          </w:tcPr>
          <w:p w14:paraId="7AD174A5" w14:textId="77777777" w:rsidR="00115B96" w:rsidRPr="00500AA4" w:rsidRDefault="00115B96" w:rsidP="00B07761">
            <w:pPr>
              <w:jc w:val="center"/>
              <w:rPr>
                <w:rFonts w:ascii="Times New Roman" w:hAnsi="Times New Roman" w:cs="Times New Roman"/>
                <w:sz w:val="20"/>
                <w:szCs w:val="20"/>
              </w:rPr>
            </w:pPr>
          </w:p>
        </w:tc>
        <w:tc>
          <w:tcPr>
            <w:tcW w:w="9084" w:type="dxa"/>
          </w:tcPr>
          <w:p w14:paraId="5074E6AF" w14:textId="4106059F" w:rsidR="00115B96" w:rsidRPr="00C41006" w:rsidRDefault="00115B96" w:rsidP="005F2E0F">
            <w:pPr>
              <w:pStyle w:val="ListParagraph"/>
              <w:numPr>
                <w:ilvl w:val="0"/>
                <w:numId w:val="2"/>
              </w:numPr>
              <w:ind w:left="783"/>
              <w:jc w:val="both"/>
              <w:rPr>
                <w:rFonts w:ascii="Times New Roman" w:hAnsi="Times New Roman" w:cs="Times New Roman"/>
                <w:sz w:val="24"/>
                <w:szCs w:val="24"/>
              </w:rPr>
            </w:pPr>
            <w:r w:rsidRPr="00C41006">
              <w:rPr>
                <w:rFonts w:ascii="Times New Roman" w:hAnsi="Times New Roman" w:cs="Times New Roman"/>
                <w:sz w:val="24"/>
                <w:szCs w:val="24"/>
              </w:rPr>
              <w:t>Is listed as a registered sex offender on the Dru Sjodin National Sex Offender Public Website;</w:t>
            </w:r>
          </w:p>
        </w:tc>
      </w:tr>
      <w:tr w:rsidR="00115B96" w:rsidRPr="00240B23" w14:paraId="4830669C" w14:textId="77777777" w:rsidTr="005E39CD">
        <w:trPr>
          <w:trHeight w:val="367"/>
        </w:trPr>
        <w:tc>
          <w:tcPr>
            <w:tcW w:w="450" w:type="dxa"/>
          </w:tcPr>
          <w:p w14:paraId="5B915054" w14:textId="77777777" w:rsidR="00115B96" w:rsidRPr="00240B23" w:rsidRDefault="00115B96" w:rsidP="00B07761">
            <w:pPr>
              <w:jc w:val="center"/>
              <w:rPr>
                <w:rFonts w:ascii="Times New Roman" w:hAnsi="Times New Roman" w:cs="Times New Roman"/>
                <w:sz w:val="24"/>
                <w:szCs w:val="24"/>
              </w:rPr>
            </w:pPr>
          </w:p>
        </w:tc>
        <w:tc>
          <w:tcPr>
            <w:tcW w:w="9084" w:type="dxa"/>
          </w:tcPr>
          <w:p w14:paraId="789D5E1D" w14:textId="2FF40F61" w:rsidR="00115B96" w:rsidRPr="00AE1B99" w:rsidRDefault="00115B96" w:rsidP="00AE1B99">
            <w:pPr>
              <w:pStyle w:val="ListParagraph"/>
              <w:numPr>
                <w:ilvl w:val="0"/>
                <w:numId w:val="2"/>
              </w:numPr>
              <w:ind w:left="789"/>
              <w:jc w:val="both"/>
              <w:rPr>
                <w:rFonts w:ascii="Times New Roman" w:hAnsi="Times New Roman" w:cs="Times New Roman"/>
                <w:sz w:val="24"/>
                <w:szCs w:val="24"/>
              </w:rPr>
            </w:pPr>
            <w:r w:rsidRPr="00AE1B99">
              <w:rPr>
                <w:rFonts w:ascii="Times New Roman" w:hAnsi="Times New Roman" w:cs="Times New Roman"/>
                <w:sz w:val="24"/>
                <w:szCs w:val="24"/>
              </w:rPr>
              <w:t xml:space="preserve">To the knowledge of the agency, has been convicted – whether as a felony or misdemeanor – under federal, state, tribal, or local law of any of the following crimes (or any substantially equivalent criminal offense, regardless of the specific words by which it may be identified in law): </w:t>
            </w:r>
          </w:p>
        </w:tc>
      </w:tr>
      <w:tr w:rsidR="00115B96" w:rsidRPr="00240B23" w14:paraId="2E073D63" w14:textId="77777777" w:rsidTr="005E39CD">
        <w:trPr>
          <w:trHeight w:val="367"/>
        </w:trPr>
        <w:tc>
          <w:tcPr>
            <w:tcW w:w="450" w:type="dxa"/>
          </w:tcPr>
          <w:p w14:paraId="03DD540E" w14:textId="77777777" w:rsidR="00115B96" w:rsidRPr="00240B23" w:rsidRDefault="00115B96" w:rsidP="00B07761">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084" w:type="dxa"/>
          </w:tcPr>
          <w:p w14:paraId="5CEE4758"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Sexual or physical abuse, neglect, or endangerment of an individual under the age of 18 at the time of the offense;</w:t>
            </w:r>
          </w:p>
          <w:p w14:paraId="3C33E5E4" w14:textId="77777777" w:rsidR="00115B96" w:rsidRPr="003F6236" w:rsidRDefault="00115B96" w:rsidP="00C41006">
            <w:pPr>
              <w:ind w:left="1239"/>
              <w:jc w:val="both"/>
              <w:rPr>
                <w:rFonts w:ascii="Times New Roman" w:hAnsi="Times New Roman" w:cs="Times New Roman"/>
                <w:sz w:val="10"/>
                <w:szCs w:val="10"/>
              </w:rPr>
            </w:pPr>
          </w:p>
        </w:tc>
      </w:tr>
      <w:tr w:rsidR="00115B96" w:rsidRPr="00240B23" w14:paraId="71E424D2" w14:textId="77777777" w:rsidTr="005E39CD">
        <w:trPr>
          <w:trHeight w:val="367"/>
        </w:trPr>
        <w:tc>
          <w:tcPr>
            <w:tcW w:w="450" w:type="dxa"/>
          </w:tcPr>
          <w:p w14:paraId="66CAC578" w14:textId="77777777" w:rsidR="00115B96" w:rsidRPr="00240B23" w:rsidRDefault="00115B96" w:rsidP="00B07761">
            <w:pPr>
              <w:jc w:val="center"/>
              <w:rPr>
                <w:rFonts w:ascii="Times New Roman" w:hAnsi="Times New Roman" w:cs="Times New Roman"/>
                <w:sz w:val="24"/>
                <w:szCs w:val="24"/>
              </w:rPr>
            </w:pPr>
          </w:p>
        </w:tc>
        <w:tc>
          <w:tcPr>
            <w:tcW w:w="9084" w:type="dxa"/>
          </w:tcPr>
          <w:p w14:paraId="0C0689E1"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Rape/sexual assault, including conspiracy to commit rape/sexual assault;</w:t>
            </w:r>
          </w:p>
        </w:tc>
      </w:tr>
      <w:tr w:rsidR="00115B96" w:rsidRPr="00240B23" w14:paraId="31584599" w14:textId="77777777" w:rsidTr="005E39CD">
        <w:trPr>
          <w:trHeight w:val="367"/>
        </w:trPr>
        <w:tc>
          <w:tcPr>
            <w:tcW w:w="450" w:type="dxa"/>
          </w:tcPr>
          <w:p w14:paraId="5865934F" w14:textId="77777777" w:rsidR="00115B96" w:rsidRPr="00240B23" w:rsidRDefault="00115B96" w:rsidP="00B07761">
            <w:pPr>
              <w:jc w:val="center"/>
              <w:rPr>
                <w:rFonts w:ascii="Times New Roman" w:hAnsi="Times New Roman" w:cs="Times New Roman"/>
                <w:sz w:val="24"/>
                <w:szCs w:val="24"/>
              </w:rPr>
            </w:pPr>
          </w:p>
        </w:tc>
        <w:tc>
          <w:tcPr>
            <w:tcW w:w="9084" w:type="dxa"/>
          </w:tcPr>
          <w:p w14:paraId="4BD123D3"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Sexual exploitation, such as through child pornography or sex trafficking;</w:t>
            </w:r>
          </w:p>
        </w:tc>
      </w:tr>
      <w:tr w:rsidR="00115B96" w:rsidRPr="00240B23" w14:paraId="0BCB04E1" w14:textId="77777777" w:rsidTr="005E39CD">
        <w:trPr>
          <w:trHeight w:val="367"/>
        </w:trPr>
        <w:tc>
          <w:tcPr>
            <w:tcW w:w="450" w:type="dxa"/>
          </w:tcPr>
          <w:p w14:paraId="2272C04C" w14:textId="77777777" w:rsidR="00115B96" w:rsidRPr="00240B23" w:rsidRDefault="00115B96" w:rsidP="00B07761">
            <w:pPr>
              <w:jc w:val="center"/>
              <w:rPr>
                <w:rFonts w:ascii="Times New Roman" w:hAnsi="Times New Roman" w:cs="Times New Roman"/>
                <w:sz w:val="24"/>
                <w:szCs w:val="24"/>
              </w:rPr>
            </w:pPr>
          </w:p>
        </w:tc>
        <w:tc>
          <w:tcPr>
            <w:tcW w:w="9084" w:type="dxa"/>
          </w:tcPr>
          <w:p w14:paraId="2747E28D"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Kidnapping;</w:t>
            </w:r>
          </w:p>
        </w:tc>
      </w:tr>
      <w:tr w:rsidR="00115B96" w:rsidRPr="00240B23" w14:paraId="0D65791E" w14:textId="77777777" w:rsidTr="005E39CD">
        <w:trPr>
          <w:trHeight w:val="367"/>
        </w:trPr>
        <w:tc>
          <w:tcPr>
            <w:tcW w:w="450" w:type="dxa"/>
          </w:tcPr>
          <w:p w14:paraId="0686F46C" w14:textId="77777777" w:rsidR="00115B96" w:rsidRDefault="00115B96" w:rsidP="00B07761">
            <w:pPr>
              <w:jc w:val="center"/>
              <w:rPr>
                <w:rFonts w:ascii="Times New Roman" w:hAnsi="Times New Roman" w:cs="Times New Roman"/>
                <w:sz w:val="24"/>
                <w:szCs w:val="24"/>
              </w:rPr>
            </w:pPr>
          </w:p>
        </w:tc>
        <w:tc>
          <w:tcPr>
            <w:tcW w:w="9084" w:type="dxa"/>
          </w:tcPr>
          <w:p w14:paraId="025B8E0F"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Voyeurism; or</w:t>
            </w:r>
          </w:p>
        </w:tc>
      </w:tr>
      <w:tr w:rsidR="00115B96" w:rsidRPr="00240B23" w14:paraId="2F056DBE" w14:textId="77777777" w:rsidTr="005E39CD">
        <w:trPr>
          <w:trHeight w:val="367"/>
        </w:trPr>
        <w:tc>
          <w:tcPr>
            <w:tcW w:w="450" w:type="dxa"/>
          </w:tcPr>
          <w:p w14:paraId="08E43910" w14:textId="77777777" w:rsidR="00115B96" w:rsidRDefault="00115B96" w:rsidP="00B07761">
            <w:pPr>
              <w:jc w:val="center"/>
              <w:rPr>
                <w:rFonts w:ascii="Times New Roman" w:hAnsi="Times New Roman" w:cs="Times New Roman"/>
                <w:sz w:val="24"/>
                <w:szCs w:val="24"/>
              </w:rPr>
            </w:pPr>
          </w:p>
        </w:tc>
        <w:tc>
          <w:tcPr>
            <w:tcW w:w="9084" w:type="dxa"/>
          </w:tcPr>
          <w:p w14:paraId="366DD808" w14:textId="77777777" w:rsidR="00115B96" w:rsidRPr="00C41006" w:rsidRDefault="00115B96" w:rsidP="00C41006">
            <w:pPr>
              <w:pStyle w:val="ListParagraph"/>
              <w:numPr>
                <w:ilvl w:val="0"/>
                <w:numId w:val="1"/>
              </w:numPr>
              <w:ind w:left="1239"/>
              <w:jc w:val="both"/>
              <w:rPr>
                <w:rFonts w:ascii="Times New Roman" w:hAnsi="Times New Roman" w:cs="Times New Roman"/>
                <w:sz w:val="24"/>
                <w:szCs w:val="24"/>
              </w:rPr>
            </w:pPr>
            <w:r w:rsidRPr="00C41006">
              <w:rPr>
                <w:rFonts w:ascii="Times New Roman" w:hAnsi="Times New Roman" w:cs="Times New Roman"/>
                <w:sz w:val="24"/>
                <w:szCs w:val="24"/>
              </w:rPr>
              <w:t>Is determined by a federal, state, tribal, or local government agency not to be suitable.</w:t>
            </w:r>
          </w:p>
        </w:tc>
      </w:tr>
    </w:tbl>
    <w:p w14:paraId="60C27F12" w14:textId="4708DAFB" w:rsidR="00115B96" w:rsidRDefault="009F752C" w:rsidP="007426B6">
      <w:pPr>
        <w:ind w:left="540" w:hanging="450"/>
        <w:jc w:val="both"/>
        <w:rPr>
          <w:rFonts w:ascii="Times New Roman" w:hAnsi="Times New Roman" w:cs="Times New Roman"/>
          <w:sz w:val="24"/>
          <w:szCs w:val="24"/>
        </w:rPr>
      </w:pPr>
      <w:sdt>
        <w:sdtPr>
          <w:id w:val="890003696"/>
          <w14:checkbox>
            <w14:checked w14:val="0"/>
            <w14:checkedState w14:val="2612" w14:font="MS Gothic"/>
            <w14:uncheckedState w14:val="2610" w14:font="MS Gothic"/>
          </w14:checkbox>
        </w:sdtPr>
        <w:sdtEndPr/>
        <w:sdtContent>
          <w:r w:rsidR="00CF4A7F">
            <w:rPr>
              <w:rFonts w:ascii="MS Gothic" w:eastAsia="MS Gothic" w:hAnsi="MS Gothic" w:hint="eastAsia"/>
            </w:rPr>
            <w:t>☐</w:t>
          </w:r>
        </w:sdtContent>
      </w:sdt>
      <w:r w:rsidR="00CF4A7F">
        <w:tab/>
      </w:r>
      <w:r w:rsidR="00CF4A7F" w:rsidRPr="00CF4A7F">
        <w:rPr>
          <w:rFonts w:ascii="Times New Roman" w:hAnsi="Times New Roman" w:cs="Times New Roman"/>
          <w:sz w:val="24"/>
          <w:szCs w:val="24"/>
        </w:rPr>
        <w:t>How the Subgrantee determines which individuals are covered with the definition of “covered individual” in the award condition.</w:t>
      </w:r>
    </w:p>
    <w:p w14:paraId="39C59F6F" w14:textId="77777777" w:rsidR="00FB2368" w:rsidRDefault="00FB2368" w:rsidP="007426B6">
      <w:pPr>
        <w:ind w:left="540" w:hanging="4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CF4A7F" w14:paraId="2593A7E6" w14:textId="77777777" w:rsidTr="00CF4A7F">
        <w:trPr>
          <w:trHeight w:val="377"/>
        </w:trPr>
        <w:tc>
          <w:tcPr>
            <w:tcW w:w="9350" w:type="dxa"/>
            <w:gridSpan w:val="5"/>
          </w:tcPr>
          <w:p w14:paraId="0A457484" w14:textId="1150ECE9" w:rsidR="00CF4A7F" w:rsidRPr="00CF4A7F" w:rsidRDefault="00CF4A7F" w:rsidP="00CF4A7F">
            <w:pPr>
              <w:jc w:val="center"/>
              <w:rPr>
                <w:rFonts w:ascii="Times New Roman" w:hAnsi="Times New Roman" w:cs="Times New Roman"/>
                <w:b/>
                <w:bCs/>
                <w:sz w:val="24"/>
                <w:szCs w:val="24"/>
              </w:rPr>
            </w:pPr>
            <w:r w:rsidRPr="00CF4A7F">
              <w:rPr>
                <w:rFonts w:ascii="Times New Roman" w:hAnsi="Times New Roman" w:cs="Times New Roman"/>
                <w:b/>
                <w:bCs/>
                <w:sz w:val="24"/>
                <w:szCs w:val="24"/>
              </w:rPr>
              <w:t>Subgrantee’s List of Covered Individuals</w:t>
            </w:r>
          </w:p>
        </w:tc>
      </w:tr>
      <w:tr w:rsidR="00CF4A7F" w14:paraId="237F5A51" w14:textId="77777777" w:rsidTr="00CF4A7F">
        <w:tc>
          <w:tcPr>
            <w:tcW w:w="1870" w:type="dxa"/>
          </w:tcPr>
          <w:p w14:paraId="2C9CF904" w14:textId="38A086E5" w:rsidR="00CF4A7F" w:rsidRPr="00CF4A7F" w:rsidRDefault="00CF4A7F" w:rsidP="00CF4A7F">
            <w:pPr>
              <w:jc w:val="center"/>
              <w:rPr>
                <w:rFonts w:ascii="Times New Roman" w:hAnsi="Times New Roman" w:cs="Times New Roman"/>
              </w:rPr>
            </w:pPr>
            <w:r w:rsidRPr="00CF4A7F">
              <w:rPr>
                <w:rFonts w:ascii="Times New Roman" w:hAnsi="Times New Roman" w:cs="Times New Roman"/>
              </w:rPr>
              <w:t>Name</w:t>
            </w:r>
          </w:p>
        </w:tc>
        <w:tc>
          <w:tcPr>
            <w:tcW w:w="1870" w:type="dxa"/>
          </w:tcPr>
          <w:p w14:paraId="1D09CA36" w14:textId="1081426F" w:rsidR="00CF4A7F" w:rsidRPr="00CF4A7F" w:rsidRDefault="00CF4A7F" w:rsidP="00CF4A7F">
            <w:pPr>
              <w:jc w:val="center"/>
              <w:rPr>
                <w:rFonts w:ascii="Times New Roman" w:hAnsi="Times New Roman" w:cs="Times New Roman"/>
              </w:rPr>
            </w:pPr>
            <w:r w:rsidRPr="00CF4A7F">
              <w:rPr>
                <w:rFonts w:ascii="Times New Roman" w:hAnsi="Times New Roman" w:cs="Times New Roman"/>
              </w:rPr>
              <w:t>Position/Role</w:t>
            </w:r>
          </w:p>
        </w:tc>
        <w:tc>
          <w:tcPr>
            <w:tcW w:w="1870" w:type="dxa"/>
          </w:tcPr>
          <w:p w14:paraId="1B9F3AD8" w14:textId="063FCBD9" w:rsidR="00CF4A7F" w:rsidRPr="00CF4A7F" w:rsidRDefault="00CF4A7F" w:rsidP="00CF4A7F">
            <w:pPr>
              <w:jc w:val="center"/>
              <w:rPr>
                <w:rFonts w:ascii="Times New Roman" w:hAnsi="Times New Roman" w:cs="Times New Roman"/>
              </w:rPr>
            </w:pPr>
            <w:r w:rsidRPr="00CF4A7F">
              <w:rPr>
                <w:rFonts w:ascii="Times New Roman" w:hAnsi="Times New Roman" w:cs="Times New Roman"/>
              </w:rPr>
              <w:t>Format of Determination</w:t>
            </w:r>
          </w:p>
        </w:tc>
        <w:tc>
          <w:tcPr>
            <w:tcW w:w="1870" w:type="dxa"/>
          </w:tcPr>
          <w:p w14:paraId="46A13BA9" w14:textId="1F828944" w:rsidR="00CF4A7F" w:rsidRPr="00CF4A7F" w:rsidRDefault="00CF4A7F" w:rsidP="00CF4A7F">
            <w:pPr>
              <w:jc w:val="center"/>
              <w:rPr>
                <w:rFonts w:ascii="Times New Roman" w:hAnsi="Times New Roman" w:cs="Times New Roman"/>
              </w:rPr>
            </w:pPr>
            <w:r>
              <w:rPr>
                <w:rFonts w:ascii="Times New Roman" w:hAnsi="Times New Roman" w:cs="Times New Roman"/>
              </w:rPr>
              <w:t>Date(s) of Search Results</w:t>
            </w:r>
          </w:p>
        </w:tc>
        <w:tc>
          <w:tcPr>
            <w:tcW w:w="1870" w:type="dxa"/>
          </w:tcPr>
          <w:p w14:paraId="327A93A8" w14:textId="13D75E0A" w:rsidR="00CF4A7F" w:rsidRPr="00CF4A7F" w:rsidRDefault="00CF4A7F" w:rsidP="00CF4A7F">
            <w:pPr>
              <w:jc w:val="center"/>
              <w:rPr>
                <w:rFonts w:ascii="Times New Roman" w:hAnsi="Times New Roman" w:cs="Times New Roman"/>
              </w:rPr>
            </w:pPr>
            <w:r>
              <w:rPr>
                <w:rFonts w:ascii="Times New Roman" w:hAnsi="Times New Roman" w:cs="Times New Roman"/>
              </w:rPr>
              <w:t>Determination</w:t>
            </w:r>
          </w:p>
        </w:tc>
      </w:tr>
      <w:tr w:rsidR="00CF4A7F" w14:paraId="793D0AB5" w14:textId="77777777" w:rsidTr="00CF4A7F">
        <w:tc>
          <w:tcPr>
            <w:tcW w:w="1870" w:type="dxa"/>
          </w:tcPr>
          <w:p w14:paraId="67B8976F" w14:textId="77777777" w:rsidR="00CF4A7F" w:rsidRDefault="00CF4A7F"/>
        </w:tc>
        <w:tc>
          <w:tcPr>
            <w:tcW w:w="1870" w:type="dxa"/>
          </w:tcPr>
          <w:p w14:paraId="2F967E80" w14:textId="77777777" w:rsidR="00CF4A7F" w:rsidRDefault="00CF4A7F"/>
        </w:tc>
        <w:tc>
          <w:tcPr>
            <w:tcW w:w="1870" w:type="dxa"/>
          </w:tcPr>
          <w:p w14:paraId="3B7FD409" w14:textId="77777777" w:rsidR="00CF4A7F" w:rsidRDefault="00CF4A7F"/>
        </w:tc>
        <w:tc>
          <w:tcPr>
            <w:tcW w:w="1870" w:type="dxa"/>
          </w:tcPr>
          <w:p w14:paraId="31F62773" w14:textId="77777777" w:rsidR="00CF4A7F" w:rsidRDefault="00CF4A7F"/>
        </w:tc>
        <w:tc>
          <w:tcPr>
            <w:tcW w:w="1870" w:type="dxa"/>
          </w:tcPr>
          <w:p w14:paraId="4B5439DF" w14:textId="77777777" w:rsidR="00CF4A7F" w:rsidRDefault="00CF4A7F"/>
        </w:tc>
      </w:tr>
      <w:tr w:rsidR="00CF4A7F" w14:paraId="47E848A8" w14:textId="77777777" w:rsidTr="00CF4A7F">
        <w:tc>
          <w:tcPr>
            <w:tcW w:w="1870" w:type="dxa"/>
          </w:tcPr>
          <w:p w14:paraId="35D0B4C5" w14:textId="77777777" w:rsidR="00CF4A7F" w:rsidRDefault="00CF4A7F"/>
        </w:tc>
        <w:tc>
          <w:tcPr>
            <w:tcW w:w="1870" w:type="dxa"/>
          </w:tcPr>
          <w:p w14:paraId="22B3BC84" w14:textId="77777777" w:rsidR="00CF4A7F" w:rsidRDefault="00CF4A7F"/>
        </w:tc>
        <w:tc>
          <w:tcPr>
            <w:tcW w:w="1870" w:type="dxa"/>
          </w:tcPr>
          <w:p w14:paraId="6453CA59" w14:textId="77777777" w:rsidR="00CF4A7F" w:rsidRDefault="00CF4A7F"/>
        </w:tc>
        <w:tc>
          <w:tcPr>
            <w:tcW w:w="1870" w:type="dxa"/>
          </w:tcPr>
          <w:p w14:paraId="7D86B396" w14:textId="77777777" w:rsidR="00CF4A7F" w:rsidRDefault="00CF4A7F"/>
        </w:tc>
        <w:tc>
          <w:tcPr>
            <w:tcW w:w="1870" w:type="dxa"/>
          </w:tcPr>
          <w:p w14:paraId="33A479FA" w14:textId="77777777" w:rsidR="00CF4A7F" w:rsidRDefault="00CF4A7F"/>
        </w:tc>
      </w:tr>
      <w:tr w:rsidR="00CF4A7F" w14:paraId="02262BEF" w14:textId="77777777" w:rsidTr="00CF4A7F">
        <w:tc>
          <w:tcPr>
            <w:tcW w:w="1870" w:type="dxa"/>
          </w:tcPr>
          <w:p w14:paraId="353830E5" w14:textId="77777777" w:rsidR="00CF4A7F" w:rsidRDefault="00CF4A7F"/>
        </w:tc>
        <w:tc>
          <w:tcPr>
            <w:tcW w:w="1870" w:type="dxa"/>
          </w:tcPr>
          <w:p w14:paraId="47B88F31" w14:textId="77777777" w:rsidR="00CF4A7F" w:rsidRDefault="00CF4A7F"/>
        </w:tc>
        <w:tc>
          <w:tcPr>
            <w:tcW w:w="1870" w:type="dxa"/>
          </w:tcPr>
          <w:p w14:paraId="0E5A2804" w14:textId="77777777" w:rsidR="00CF4A7F" w:rsidRDefault="00CF4A7F"/>
        </w:tc>
        <w:tc>
          <w:tcPr>
            <w:tcW w:w="1870" w:type="dxa"/>
          </w:tcPr>
          <w:p w14:paraId="33BDD36E" w14:textId="77777777" w:rsidR="00CF4A7F" w:rsidRDefault="00CF4A7F"/>
        </w:tc>
        <w:tc>
          <w:tcPr>
            <w:tcW w:w="1870" w:type="dxa"/>
          </w:tcPr>
          <w:p w14:paraId="146502B9" w14:textId="77777777" w:rsidR="00CF4A7F" w:rsidRDefault="00CF4A7F"/>
        </w:tc>
      </w:tr>
      <w:tr w:rsidR="00CF4A7F" w14:paraId="2DAE5CDE" w14:textId="77777777" w:rsidTr="00CF4A7F">
        <w:tc>
          <w:tcPr>
            <w:tcW w:w="1870" w:type="dxa"/>
          </w:tcPr>
          <w:p w14:paraId="1E07469A" w14:textId="77777777" w:rsidR="00CF4A7F" w:rsidRDefault="00CF4A7F"/>
        </w:tc>
        <w:tc>
          <w:tcPr>
            <w:tcW w:w="1870" w:type="dxa"/>
          </w:tcPr>
          <w:p w14:paraId="182C49BB" w14:textId="77777777" w:rsidR="00CF4A7F" w:rsidRDefault="00CF4A7F"/>
        </w:tc>
        <w:tc>
          <w:tcPr>
            <w:tcW w:w="1870" w:type="dxa"/>
          </w:tcPr>
          <w:p w14:paraId="76153EDB" w14:textId="77777777" w:rsidR="00CF4A7F" w:rsidRDefault="00CF4A7F"/>
        </w:tc>
        <w:tc>
          <w:tcPr>
            <w:tcW w:w="1870" w:type="dxa"/>
          </w:tcPr>
          <w:p w14:paraId="2819530B" w14:textId="77777777" w:rsidR="00CF4A7F" w:rsidRDefault="00CF4A7F"/>
        </w:tc>
        <w:tc>
          <w:tcPr>
            <w:tcW w:w="1870" w:type="dxa"/>
          </w:tcPr>
          <w:p w14:paraId="6E938DA8" w14:textId="77777777" w:rsidR="00CF4A7F" w:rsidRDefault="00CF4A7F"/>
        </w:tc>
      </w:tr>
    </w:tbl>
    <w:p w14:paraId="7506C0C9" w14:textId="1F1EC274" w:rsidR="00A02DE1" w:rsidRPr="0037104E" w:rsidRDefault="00A02DE1" w:rsidP="00510699">
      <w:pPr>
        <w:spacing w:after="0"/>
        <w:rPr>
          <w:sz w:val="10"/>
          <w:szCs w:val="10"/>
        </w:rPr>
      </w:pPr>
    </w:p>
    <w:p w14:paraId="5DCA35E3" w14:textId="0A9EB077" w:rsidR="00FB2368" w:rsidRDefault="00FB2368" w:rsidP="00A02DE1">
      <w:pPr>
        <w:tabs>
          <w:tab w:val="left" w:pos="7020"/>
        </w:tabs>
        <w:spacing w:after="0" w:line="240" w:lineRule="auto"/>
        <w:ind w:left="-450"/>
        <w:rPr>
          <w:rFonts w:ascii="Times New Roman" w:hAnsi="Times New Roman" w:cs="Times New Roman"/>
          <w:sz w:val="24"/>
          <w:szCs w:val="24"/>
        </w:rPr>
      </w:pPr>
    </w:p>
    <w:tbl>
      <w:tblPr>
        <w:tblStyle w:val="TableGrid"/>
        <w:tblpPr w:leftFromText="180" w:rightFromText="180" w:vertAnchor="text" w:horzAnchor="margin" w:tblpY="80"/>
        <w:tblW w:w="0" w:type="auto"/>
        <w:tblLook w:val="04A0" w:firstRow="1" w:lastRow="0" w:firstColumn="1" w:lastColumn="0" w:noHBand="0" w:noVBand="1"/>
      </w:tblPr>
      <w:tblGrid>
        <w:gridCol w:w="3116"/>
        <w:gridCol w:w="3117"/>
        <w:gridCol w:w="3117"/>
      </w:tblGrid>
      <w:tr w:rsidR="00FB2368" w14:paraId="56390186" w14:textId="77777777" w:rsidTr="00FB2368">
        <w:tc>
          <w:tcPr>
            <w:tcW w:w="9350" w:type="dxa"/>
            <w:gridSpan w:val="3"/>
          </w:tcPr>
          <w:p w14:paraId="7D984917" w14:textId="77777777" w:rsidR="00FB2368" w:rsidRPr="00510699" w:rsidRDefault="00FB2368" w:rsidP="00FB2368">
            <w:pPr>
              <w:tabs>
                <w:tab w:val="left" w:pos="7020"/>
              </w:tabs>
              <w:jc w:val="center"/>
              <w:rPr>
                <w:rFonts w:ascii="Times New Roman" w:hAnsi="Times New Roman" w:cs="Times New Roman"/>
                <w:b/>
                <w:bCs/>
                <w:sz w:val="24"/>
                <w:szCs w:val="24"/>
              </w:rPr>
            </w:pPr>
            <w:r>
              <w:rPr>
                <w:rFonts w:ascii="Times New Roman" w:hAnsi="Times New Roman" w:cs="Times New Roman"/>
                <w:b/>
                <w:bCs/>
                <w:sz w:val="24"/>
                <w:szCs w:val="24"/>
              </w:rPr>
              <w:t>Selected Individuals: 5 or 5% whichever is greater</w:t>
            </w:r>
          </w:p>
        </w:tc>
      </w:tr>
      <w:tr w:rsidR="00FB2368" w14:paraId="0360D786" w14:textId="77777777" w:rsidTr="00FB2368">
        <w:tc>
          <w:tcPr>
            <w:tcW w:w="3116" w:type="dxa"/>
          </w:tcPr>
          <w:p w14:paraId="63FC496B" w14:textId="77777777" w:rsidR="00FB2368" w:rsidRPr="00510699" w:rsidRDefault="00FB2368" w:rsidP="00FB2368">
            <w:pPr>
              <w:tabs>
                <w:tab w:val="left" w:pos="7020"/>
              </w:tabs>
              <w:jc w:val="center"/>
              <w:rPr>
                <w:rFonts w:ascii="Times New Roman" w:hAnsi="Times New Roman" w:cs="Times New Roman"/>
              </w:rPr>
            </w:pPr>
            <w:r w:rsidRPr="00510699">
              <w:rPr>
                <w:rFonts w:ascii="Times New Roman" w:hAnsi="Times New Roman" w:cs="Times New Roman"/>
              </w:rPr>
              <w:t>Name</w:t>
            </w:r>
          </w:p>
        </w:tc>
        <w:tc>
          <w:tcPr>
            <w:tcW w:w="3117" w:type="dxa"/>
          </w:tcPr>
          <w:p w14:paraId="6099829C" w14:textId="77777777" w:rsidR="00FB2368" w:rsidRPr="00510699" w:rsidRDefault="00FB2368" w:rsidP="00FB2368">
            <w:pPr>
              <w:tabs>
                <w:tab w:val="left" w:pos="7020"/>
              </w:tabs>
              <w:jc w:val="center"/>
              <w:rPr>
                <w:rFonts w:ascii="Times New Roman" w:hAnsi="Times New Roman" w:cs="Times New Roman"/>
              </w:rPr>
            </w:pPr>
            <w:r>
              <w:rPr>
                <w:rFonts w:ascii="Times New Roman" w:hAnsi="Times New Roman" w:cs="Times New Roman"/>
              </w:rPr>
              <w:t>Timely Determination (within 6 months of searches)</w:t>
            </w:r>
          </w:p>
        </w:tc>
        <w:tc>
          <w:tcPr>
            <w:tcW w:w="3117" w:type="dxa"/>
          </w:tcPr>
          <w:p w14:paraId="7C34745C" w14:textId="77777777" w:rsidR="00FB2368" w:rsidRPr="00510699" w:rsidRDefault="00FB2368" w:rsidP="00FB2368">
            <w:pPr>
              <w:tabs>
                <w:tab w:val="left" w:pos="7020"/>
              </w:tabs>
              <w:jc w:val="center"/>
              <w:rPr>
                <w:rFonts w:ascii="Times New Roman" w:hAnsi="Times New Roman" w:cs="Times New Roman"/>
              </w:rPr>
            </w:pPr>
            <w:r>
              <w:rPr>
                <w:rFonts w:ascii="Times New Roman" w:hAnsi="Times New Roman" w:cs="Times New Roman"/>
              </w:rPr>
              <w:t>Renewed Every 5 Years</w:t>
            </w:r>
          </w:p>
        </w:tc>
      </w:tr>
      <w:tr w:rsidR="00FB2368" w14:paraId="42B98078" w14:textId="77777777" w:rsidTr="00FB2368">
        <w:tc>
          <w:tcPr>
            <w:tcW w:w="3116" w:type="dxa"/>
          </w:tcPr>
          <w:p w14:paraId="3538EAF3" w14:textId="77777777" w:rsidR="00FB2368" w:rsidRDefault="00FB2368" w:rsidP="00FB2368">
            <w:pPr>
              <w:tabs>
                <w:tab w:val="left" w:pos="7020"/>
              </w:tabs>
              <w:rPr>
                <w:rFonts w:ascii="Times New Roman" w:hAnsi="Times New Roman" w:cs="Times New Roman"/>
                <w:sz w:val="24"/>
                <w:szCs w:val="24"/>
              </w:rPr>
            </w:pPr>
          </w:p>
        </w:tc>
        <w:tc>
          <w:tcPr>
            <w:tcW w:w="3117" w:type="dxa"/>
          </w:tcPr>
          <w:p w14:paraId="639A39C0" w14:textId="77777777" w:rsidR="00FB2368" w:rsidRDefault="00FB2368" w:rsidP="00FB2368">
            <w:pPr>
              <w:tabs>
                <w:tab w:val="left" w:pos="7020"/>
              </w:tabs>
              <w:rPr>
                <w:rFonts w:ascii="Times New Roman" w:hAnsi="Times New Roman" w:cs="Times New Roman"/>
                <w:sz w:val="24"/>
                <w:szCs w:val="24"/>
              </w:rPr>
            </w:pPr>
          </w:p>
        </w:tc>
        <w:tc>
          <w:tcPr>
            <w:tcW w:w="3117" w:type="dxa"/>
          </w:tcPr>
          <w:p w14:paraId="2EA673E9" w14:textId="77777777" w:rsidR="00FB2368" w:rsidRDefault="00FB2368" w:rsidP="00FB2368">
            <w:pPr>
              <w:tabs>
                <w:tab w:val="left" w:pos="7020"/>
              </w:tabs>
              <w:rPr>
                <w:rFonts w:ascii="Times New Roman" w:hAnsi="Times New Roman" w:cs="Times New Roman"/>
                <w:sz w:val="24"/>
                <w:szCs w:val="24"/>
              </w:rPr>
            </w:pPr>
          </w:p>
        </w:tc>
      </w:tr>
      <w:tr w:rsidR="00FB2368" w14:paraId="401267B1" w14:textId="77777777" w:rsidTr="00FB2368">
        <w:tc>
          <w:tcPr>
            <w:tcW w:w="3116" w:type="dxa"/>
          </w:tcPr>
          <w:p w14:paraId="618258BA" w14:textId="77777777" w:rsidR="00FB2368" w:rsidRDefault="00FB2368" w:rsidP="00FB2368">
            <w:pPr>
              <w:tabs>
                <w:tab w:val="left" w:pos="7020"/>
              </w:tabs>
              <w:rPr>
                <w:rFonts w:ascii="Times New Roman" w:hAnsi="Times New Roman" w:cs="Times New Roman"/>
                <w:sz w:val="24"/>
                <w:szCs w:val="24"/>
              </w:rPr>
            </w:pPr>
          </w:p>
        </w:tc>
        <w:tc>
          <w:tcPr>
            <w:tcW w:w="3117" w:type="dxa"/>
          </w:tcPr>
          <w:p w14:paraId="6092CF4E" w14:textId="77777777" w:rsidR="00FB2368" w:rsidRDefault="00FB2368" w:rsidP="00FB2368">
            <w:pPr>
              <w:tabs>
                <w:tab w:val="left" w:pos="7020"/>
              </w:tabs>
              <w:rPr>
                <w:rFonts w:ascii="Times New Roman" w:hAnsi="Times New Roman" w:cs="Times New Roman"/>
                <w:sz w:val="24"/>
                <w:szCs w:val="24"/>
              </w:rPr>
            </w:pPr>
          </w:p>
        </w:tc>
        <w:tc>
          <w:tcPr>
            <w:tcW w:w="3117" w:type="dxa"/>
          </w:tcPr>
          <w:p w14:paraId="7B27C736" w14:textId="77777777" w:rsidR="00FB2368" w:rsidRDefault="00FB2368" w:rsidP="00FB2368">
            <w:pPr>
              <w:tabs>
                <w:tab w:val="left" w:pos="7020"/>
              </w:tabs>
              <w:rPr>
                <w:rFonts w:ascii="Times New Roman" w:hAnsi="Times New Roman" w:cs="Times New Roman"/>
                <w:sz w:val="24"/>
                <w:szCs w:val="24"/>
              </w:rPr>
            </w:pPr>
          </w:p>
        </w:tc>
      </w:tr>
      <w:tr w:rsidR="00FB2368" w14:paraId="77302920" w14:textId="77777777" w:rsidTr="00FB2368">
        <w:tc>
          <w:tcPr>
            <w:tcW w:w="3116" w:type="dxa"/>
          </w:tcPr>
          <w:p w14:paraId="1D20BB8F" w14:textId="77777777" w:rsidR="00FB2368" w:rsidRDefault="00FB2368" w:rsidP="00FB2368">
            <w:pPr>
              <w:tabs>
                <w:tab w:val="left" w:pos="7020"/>
              </w:tabs>
              <w:rPr>
                <w:rFonts w:ascii="Times New Roman" w:hAnsi="Times New Roman" w:cs="Times New Roman"/>
                <w:sz w:val="24"/>
                <w:szCs w:val="24"/>
              </w:rPr>
            </w:pPr>
          </w:p>
        </w:tc>
        <w:tc>
          <w:tcPr>
            <w:tcW w:w="3117" w:type="dxa"/>
          </w:tcPr>
          <w:p w14:paraId="0BC810A7" w14:textId="77777777" w:rsidR="00FB2368" w:rsidRDefault="00FB2368" w:rsidP="00FB2368">
            <w:pPr>
              <w:tabs>
                <w:tab w:val="left" w:pos="7020"/>
              </w:tabs>
              <w:rPr>
                <w:rFonts w:ascii="Times New Roman" w:hAnsi="Times New Roman" w:cs="Times New Roman"/>
                <w:sz w:val="24"/>
                <w:szCs w:val="24"/>
              </w:rPr>
            </w:pPr>
          </w:p>
        </w:tc>
        <w:tc>
          <w:tcPr>
            <w:tcW w:w="3117" w:type="dxa"/>
          </w:tcPr>
          <w:p w14:paraId="153396E2" w14:textId="77777777" w:rsidR="00FB2368" w:rsidRDefault="00FB2368" w:rsidP="00FB2368">
            <w:pPr>
              <w:tabs>
                <w:tab w:val="left" w:pos="7020"/>
              </w:tabs>
              <w:rPr>
                <w:rFonts w:ascii="Times New Roman" w:hAnsi="Times New Roman" w:cs="Times New Roman"/>
                <w:sz w:val="24"/>
                <w:szCs w:val="24"/>
              </w:rPr>
            </w:pPr>
          </w:p>
        </w:tc>
      </w:tr>
      <w:tr w:rsidR="00FB2368" w14:paraId="23DADD3F" w14:textId="77777777" w:rsidTr="00FB2368">
        <w:tc>
          <w:tcPr>
            <w:tcW w:w="3116" w:type="dxa"/>
          </w:tcPr>
          <w:p w14:paraId="0DA6A657" w14:textId="77777777" w:rsidR="00FB2368" w:rsidRDefault="00FB2368" w:rsidP="00FB2368">
            <w:pPr>
              <w:tabs>
                <w:tab w:val="left" w:pos="7020"/>
              </w:tabs>
              <w:rPr>
                <w:rFonts w:ascii="Times New Roman" w:hAnsi="Times New Roman" w:cs="Times New Roman"/>
                <w:sz w:val="24"/>
                <w:szCs w:val="24"/>
              </w:rPr>
            </w:pPr>
          </w:p>
        </w:tc>
        <w:tc>
          <w:tcPr>
            <w:tcW w:w="3117" w:type="dxa"/>
          </w:tcPr>
          <w:p w14:paraId="4D4818DE" w14:textId="77777777" w:rsidR="00FB2368" w:rsidRDefault="00FB2368" w:rsidP="00FB2368">
            <w:pPr>
              <w:tabs>
                <w:tab w:val="left" w:pos="7020"/>
              </w:tabs>
              <w:rPr>
                <w:rFonts w:ascii="Times New Roman" w:hAnsi="Times New Roman" w:cs="Times New Roman"/>
                <w:sz w:val="24"/>
                <w:szCs w:val="24"/>
              </w:rPr>
            </w:pPr>
          </w:p>
        </w:tc>
        <w:tc>
          <w:tcPr>
            <w:tcW w:w="3117" w:type="dxa"/>
          </w:tcPr>
          <w:p w14:paraId="61EEDE81" w14:textId="77777777" w:rsidR="00FB2368" w:rsidRDefault="00FB2368" w:rsidP="00FB2368">
            <w:pPr>
              <w:tabs>
                <w:tab w:val="left" w:pos="7020"/>
              </w:tabs>
              <w:rPr>
                <w:rFonts w:ascii="Times New Roman" w:hAnsi="Times New Roman" w:cs="Times New Roman"/>
                <w:sz w:val="24"/>
                <w:szCs w:val="24"/>
              </w:rPr>
            </w:pPr>
          </w:p>
        </w:tc>
      </w:tr>
    </w:tbl>
    <w:p w14:paraId="5CC4F2AD" w14:textId="77777777" w:rsidR="00CF4A7F" w:rsidRDefault="00CF4A7F" w:rsidP="00A02DE1">
      <w:pPr>
        <w:tabs>
          <w:tab w:val="left" w:pos="7020"/>
        </w:tabs>
        <w:spacing w:after="0" w:line="240" w:lineRule="auto"/>
        <w:ind w:left="-450"/>
        <w:rPr>
          <w:rFonts w:ascii="Times New Roman" w:hAnsi="Times New Roman" w:cs="Times New Roman"/>
          <w:sz w:val="24"/>
          <w:szCs w:val="24"/>
        </w:rPr>
      </w:pPr>
    </w:p>
    <w:p w14:paraId="4DE3C7D3"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5D135EE1"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66F4FD06"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72792D6F"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42405EF7"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1139CFFA"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1747B5CE"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27AE4249" w14:textId="77777777" w:rsidR="009F752C" w:rsidRDefault="009F752C" w:rsidP="007426B6">
      <w:pPr>
        <w:tabs>
          <w:tab w:val="left" w:pos="7020"/>
        </w:tabs>
        <w:spacing w:after="0" w:line="240" w:lineRule="auto"/>
        <w:ind w:left="-450"/>
        <w:jc w:val="both"/>
        <w:rPr>
          <w:rFonts w:ascii="Times New Roman" w:hAnsi="Times New Roman" w:cs="Times New Roman"/>
          <w:sz w:val="24"/>
          <w:szCs w:val="24"/>
        </w:rPr>
      </w:pPr>
    </w:p>
    <w:p w14:paraId="6A8447A6" w14:textId="3443CA22" w:rsidR="00CF4A7F" w:rsidRDefault="00510699" w:rsidP="007426B6">
      <w:pPr>
        <w:tabs>
          <w:tab w:val="left" w:pos="7020"/>
        </w:tabs>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Has Subgr</w:t>
      </w:r>
      <w:r w:rsidR="007426B6">
        <w:rPr>
          <w:rFonts w:ascii="Times New Roman" w:hAnsi="Times New Roman" w:cs="Times New Roman"/>
          <w:sz w:val="24"/>
          <w:szCs w:val="24"/>
        </w:rPr>
        <w:t>an</w:t>
      </w:r>
      <w:r>
        <w:rPr>
          <w:rFonts w:ascii="Times New Roman" w:hAnsi="Times New Roman" w:cs="Times New Roman"/>
          <w:sz w:val="24"/>
          <w:szCs w:val="24"/>
        </w:rPr>
        <w:t>tee re-examined determinations upon learning of information that reasonably may suggest unsuitability and, if appropriate, modified or withdrawn those determinations? (Re</w:t>
      </w:r>
      <w:r w:rsidR="007426B6">
        <w:rPr>
          <w:rFonts w:ascii="Times New Roman" w:hAnsi="Times New Roman" w:cs="Times New Roman"/>
          <w:sz w:val="24"/>
          <w:szCs w:val="24"/>
        </w:rPr>
        <w:t xml:space="preserve">quest documentation of these re-examinations.)  </w:t>
      </w:r>
      <w:sdt>
        <w:sdtPr>
          <w:rPr>
            <w:rFonts w:ascii="Times New Roman" w:hAnsi="Times New Roman" w:cs="Times New Roman"/>
            <w:sz w:val="24"/>
            <w:szCs w:val="24"/>
          </w:rPr>
          <w:id w:val="1039317799"/>
          <w14:checkbox>
            <w14:checked w14:val="0"/>
            <w14:checkedState w14:val="2612" w14:font="MS Gothic"/>
            <w14:uncheckedState w14:val="2610" w14:font="MS Gothic"/>
          </w14:checkbox>
        </w:sdtPr>
        <w:sdtEndPr/>
        <w:sdtContent>
          <w:r w:rsidR="007426B6">
            <w:rPr>
              <w:rFonts w:ascii="MS Gothic" w:eastAsia="MS Gothic" w:hAnsi="MS Gothic" w:cs="Times New Roman" w:hint="eastAsia"/>
              <w:sz w:val="24"/>
              <w:szCs w:val="24"/>
            </w:rPr>
            <w:t>☐</w:t>
          </w:r>
        </w:sdtContent>
      </w:sdt>
      <w:r w:rsidR="007426B6">
        <w:rPr>
          <w:rFonts w:ascii="Times New Roman" w:hAnsi="Times New Roman" w:cs="Times New Roman"/>
          <w:sz w:val="24"/>
          <w:szCs w:val="24"/>
        </w:rPr>
        <w:t xml:space="preserve"> Yes  </w:t>
      </w:r>
      <w:sdt>
        <w:sdtPr>
          <w:rPr>
            <w:rFonts w:ascii="Times New Roman" w:hAnsi="Times New Roman" w:cs="Times New Roman"/>
            <w:sz w:val="24"/>
            <w:szCs w:val="24"/>
          </w:rPr>
          <w:id w:val="-690062721"/>
          <w14:checkbox>
            <w14:checked w14:val="0"/>
            <w14:checkedState w14:val="2612" w14:font="MS Gothic"/>
            <w14:uncheckedState w14:val="2610" w14:font="MS Gothic"/>
          </w14:checkbox>
        </w:sdtPr>
        <w:sdtEndPr/>
        <w:sdtContent>
          <w:r w:rsidR="007426B6">
            <w:rPr>
              <w:rFonts w:ascii="MS Gothic" w:eastAsia="MS Gothic" w:hAnsi="MS Gothic" w:cs="Times New Roman" w:hint="eastAsia"/>
              <w:sz w:val="24"/>
              <w:szCs w:val="24"/>
            </w:rPr>
            <w:t>☐</w:t>
          </w:r>
        </w:sdtContent>
      </w:sdt>
      <w:r w:rsidR="007426B6">
        <w:rPr>
          <w:rFonts w:ascii="Times New Roman" w:hAnsi="Times New Roman" w:cs="Times New Roman"/>
          <w:sz w:val="24"/>
          <w:szCs w:val="24"/>
        </w:rPr>
        <w:t xml:space="preserve"> No  </w:t>
      </w:r>
      <w:sdt>
        <w:sdtPr>
          <w:rPr>
            <w:rFonts w:ascii="Times New Roman" w:hAnsi="Times New Roman" w:cs="Times New Roman"/>
            <w:sz w:val="24"/>
            <w:szCs w:val="24"/>
          </w:rPr>
          <w:id w:val="391773805"/>
          <w14:checkbox>
            <w14:checked w14:val="0"/>
            <w14:checkedState w14:val="2612" w14:font="MS Gothic"/>
            <w14:uncheckedState w14:val="2610" w14:font="MS Gothic"/>
          </w14:checkbox>
        </w:sdtPr>
        <w:sdtEndPr/>
        <w:sdtContent>
          <w:r w:rsidR="007426B6">
            <w:rPr>
              <w:rFonts w:ascii="MS Gothic" w:eastAsia="MS Gothic" w:hAnsi="MS Gothic" w:cs="Times New Roman" w:hint="eastAsia"/>
              <w:sz w:val="24"/>
              <w:szCs w:val="24"/>
            </w:rPr>
            <w:t>☐</w:t>
          </w:r>
        </w:sdtContent>
      </w:sdt>
      <w:r w:rsidR="007426B6">
        <w:rPr>
          <w:rFonts w:ascii="Times New Roman" w:hAnsi="Times New Roman" w:cs="Times New Roman"/>
          <w:sz w:val="24"/>
          <w:szCs w:val="24"/>
        </w:rPr>
        <w:t xml:space="preserve"> N/A</w:t>
      </w:r>
    </w:p>
    <w:p w14:paraId="537C3564" w14:textId="5F193164" w:rsidR="007426B6" w:rsidRPr="007426B6" w:rsidRDefault="007426B6" w:rsidP="007426B6">
      <w:pPr>
        <w:tabs>
          <w:tab w:val="left" w:pos="7020"/>
        </w:tabs>
        <w:spacing w:after="0" w:line="240" w:lineRule="auto"/>
        <w:ind w:left="-450"/>
        <w:jc w:val="both"/>
        <w:rPr>
          <w:rFonts w:ascii="Times New Roman" w:hAnsi="Times New Roman" w:cs="Times New Roman"/>
          <w:sz w:val="16"/>
          <w:szCs w:val="16"/>
        </w:rPr>
      </w:pPr>
    </w:p>
    <w:p w14:paraId="6488B107" w14:textId="0597A197" w:rsidR="007426B6" w:rsidRDefault="007426B6" w:rsidP="007426B6">
      <w:pPr>
        <w:tabs>
          <w:tab w:val="left" w:pos="7020"/>
        </w:tabs>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Explanation:  </w:t>
      </w:r>
      <w:sdt>
        <w:sdtPr>
          <w:rPr>
            <w:rFonts w:ascii="Times New Roman" w:hAnsi="Times New Roman" w:cs="Times New Roman"/>
            <w:sz w:val="24"/>
            <w:szCs w:val="24"/>
          </w:rPr>
          <w:id w:val="669292574"/>
          <w:placeholder>
            <w:docPart w:val="457821F063274354BFD0F59DA8FFA383"/>
          </w:placeholder>
          <w:showingPlcHdr/>
        </w:sdtPr>
        <w:sdtEndPr/>
        <w:sdtContent>
          <w:r w:rsidRPr="00CF7127">
            <w:rPr>
              <w:rStyle w:val="PlaceholderText"/>
            </w:rPr>
            <w:t>Click or tap here to enter text.</w:t>
          </w:r>
        </w:sdtContent>
      </w:sdt>
    </w:p>
    <w:p w14:paraId="5821E627" w14:textId="3F13090C" w:rsidR="00CF4A7F" w:rsidRDefault="00CF4A7F" w:rsidP="00A02DE1">
      <w:pPr>
        <w:tabs>
          <w:tab w:val="left" w:pos="7020"/>
        </w:tabs>
        <w:spacing w:after="0" w:line="240" w:lineRule="auto"/>
        <w:ind w:left="-450"/>
        <w:rPr>
          <w:rFonts w:ascii="Times New Roman" w:hAnsi="Times New Roman" w:cs="Times New Roman"/>
          <w:sz w:val="24"/>
          <w:szCs w:val="24"/>
        </w:rPr>
      </w:pPr>
    </w:p>
    <w:p w14:paraId="584ED4F2" w14:textId="634C1B9B" w:rsidR="00FB2368" w:rsidRDefault="00FB2368" w:rsidP="00A02DE1">
      <w:pPr>
        <w:tabs>
          <w:tab w:val="left" w:pos="7020"/>
        </w:tabs>
        <w:spacing w:after="0" w:line="240" w:lineRule="auto"/>
        <w:ind w:left="-450"/>
        <w:rPr>
          <w:rFonts w:ascii="Times New Roman" w:hAnsi="Times New Roman" w:cs="Times New Roman"/>
          <w:sz w:val="24"/>
          <w:szCs w:val="24"/>
        </w:rPr>
      </w:pPr>
    </w:p>
    <w:p w14:paraId="79CC0563" w14:textId="22F79F60" w:rsidR="00FB2368" w:rsidRDefault="00FB2368" w:rsidP="00A02DE1">
      <w:pPr>
        <w:tabs>
          <w:tab w:val="left" w:pos="7020"/>
        </w:tabs>
        <w:spacing w:after="0" w:line="240" w:lineRule="auto"/>
        <w:ind w:left="-450"/>
        <w:rPr>
          <w:rFonts w:ascii="Times New Roman" w:hAnsi="Times New Roman" w:cs="Times New Roman"/>
          <w:sz w:val="24"/>
          <w:szCs w:val="24"/>
        </w:rPr>
      </w:pPr>
    </w:p>
    <w:p w14:paraId="10A9FBD2" w14:textId="77777777" w:rsidR="00FB2368" w:rsidRDefault="00FB2368" w:rsidP="00A02DE1">
      <w:pPr>
        <w:tabs>
          <w:tab w:val="left" w:pos="7020"/>
        </w:tabs>
        <w:spacing w:after="0" w:line="240" w:lineRule="auto"/>
        <w:ind w:left="-450"/>
        <w:rPr>
          <w:rFonts w:ascii="Times New Roman" w:hAnsi="Times New Roman" w:cs="Times New Roman"/>
          <w:sz w:val="24"/>
          <w:szCs w:val="24"/>
        </w:rPr>
      </w:pPr>
    </w:p>
    <w:p w14:paraId="2390B352" w14:textId="77777777" w:rsidR="0037104E" w:rsidRDefault="0037104E" w:rsidP="00A02DE1">
      <w:pPr>
        <w:tabs>
          <w:tab w:val="left" w:pos="7020"/>
        </w:tabs>
        <w:spacing w:after="0" w:line="240" w:lineRule="auto"/>
        <w:ind w:left="-450"/>
        <w:rPr>
          <w:rFonts w:ascii="Times New Roman" w:hAnsi="Times New Roman" w:cs="Times New Roman"/>
          <w:sz w:val="24"/>
          <w:szCs w:val="24"/>
        </w:rPr>
      </w:pPr>
    </w:p>
    <w:p w14:paraId="164D7557" w14:textId="3202207B" w:rsidR="000B1C0D" w:rsidRPr="000B1C0D" w:rsidRDefault="00A02DE1" w:rsidP="0037104E">
      <w:pPr>
        <w:tabs>
          <w:tab w:val="left" w:pos="7020"/>
        </w:tabs>
        <w:spacing w:after="0" w:line="240" w:lineRule="auto"/>
        <w:ind w:left="-540"/>
        <w:rPr>
          <w:rFonts w:ascii="Times New Roman" w:hAnsi="Times New Roman" w:cs="Times New Roman"/>
          <w:sz w:val="24"/>
          <w:szCs w:val="24"/>
        </w:rPr>
      </w:pPr>
      <w:r w:rsidRPr="00A02DE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C3BCEDE" wp14:editId="1C810738">
                <wp:simplePos x="0" y="0"/>
                <wp:positionH relativeFrom="column">
                  <wp:posOffset>4852752</wp:posOffset>
                </wp:positionH>
                <wp:positionV relativeFrom="paragraph">
                  <wp:posOffset>133658</wp:posOffset>
                </wp:positionV>
                <wp:extent cx="13049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569ABB95"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1pt,10.5pt" to="48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" strokecolor="black [3213]" strokeweight=".5pt">
                <v:stroke joinstyle="miter"/>
              </v:line>
            </w:pict>
          </mc:Fallback>
        </mc:AlternateContent>
      </w:r>
      <w:r w:rsidRPr="00A02DE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8450C6F" wp14:editId="4B4E78E7">
                <wp:simplePos x="0" y="0"/>
                <wp:positionH relativeFrom="column">
                  <wp:posOffset>307818</wp:posOffset>
                </wp:positionH>
                <wp:positionV relativeFrom="paragraph">
                  <wp:posOffset>133979</wp:posOffset>
                </wp:positionV>
                <wp:extent cx="3512744" cy="18107"/>
                <wp:effectExtent l="0" t="0" r="31115" b="20320"/>
                <wp:wrapNone/>
                <wp:docPr id="3" name="Straight Connector 3"/>
                <wp:cNvGraphicFramePr/>
                <a:graphic xmlns:a="http://schemas.openxmlformats.org/drawingml/2006/main">
                  <a:graphicData uri="http://schemas.microsoft.com/office/word/2010/wordprocessingShape">
                    <wps:wsp>
                      <wps:cNvCnPr/>
                      <wps:spPr>
                        <a:xfrm>
                          <a:off x="0" y="0"/>
                          <a:ext cx="3512744" cy="18107"/>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F40B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0.55pt" to="30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" strokecolor="black [3213]" strokeweight=".5pt">
                <v:stroke joinstyle="miter"/>
              </v:line>
            </w:pict>
          </mc:Fallback>
        </mc:AlternateContent>
      </w:r>
      <w:r w:rsidRPr="00A02DE1">
        <w:rPr>
          <w:rFonts w:ascii="Times New Roman" w:hAnsi="Times New Roman" w:cs="Times New Roman"/>
          <w:sz w:val="24"/>
          <w:szCs w:val="24"/>
        </w:rPr>
        <w:t xml:space="preserve"> Analyst:</w:t>
      </w:r>
      <w:r w:rsidRPr="00A02DE1">
        <w:rPr>
          <w:rFonts w:ascii="Times New Roman" w:hAnsi="Times New Roman" w:cs="Times New Roman"/>
          <w:sz w:val="24"/>
          <w:szCs w:val="24"/>
        </w:rPr>
        <w:tab/>
        <w:t xml:space="preserve">Date: </w:t>
      </w:r>
      <w:r w:rsidR="000B1C0D">
        <w:rPr>
          <w:rFonts w:ascii="Times New Roman" w:hAnsi="Times New Roman" w:cs="Times New Roman"/>
          <w:sz w:val="24"/>
          <w:szCs w:val="24"/>
        </w:rPr>
        <w:t xml:space="preserve"> </w:t>
      </w:r>
    </w:p>
    <w:p w14:paraId="66B446E5" w14:textId="642E67E0" w:rsidR="0010776F" w:rsidRDefault="0010776F" w:rsidP="007426B6">
      <w:pPr>
        <w:tabs>
          <w:tab w:val="left" w:pos="1156"/>
        </w:tabs>
      </w:pPr>
      <w:r>
        <w:tab/>
      </w:r>
    </w:p>
    <w:p w14:paraId="6353EC3E" w14:textId="259AE7A2" w:rsidR="00FB2368" w:rsidRPr="00FB2368" w:rsidRDefault="00FB2368" w:rsidP="00FB2368"/>
    <w:p w14:paraId="42B4F4EA" w14:textId="33247E4A" w:rsidR="00FB2368" w:rsidRPr="00FB2368" w:rsidRDefault="00FB2368" w:rsidP="00FB2368"/>
    <w:p w14:paraId="1A0DA916" w14:textId="191C806B" w:rsidR="00FB2368" w:rsidRPr="00FB2368" w:rsidRDefault="00FB2368" w:rsidP="00FB2368"/>
    <w:p w14:paraId="75775106" w14:textId="7D6C504E" w:rsidR="00FB2368" w:rsidRPr="00FB2368" w:rsidRDefault="00FB2368" w:rsidP="00FB2368"/>
    <w:p w14:paraId="3F51CDBA" w14:textId="404E291E" w:rsidR="00FB2368" w:rsidRPr="00FB2368" w:rsidRDefault="00FB2368" w:rsidP="00FB2368"/>
    <w:p w14:paraId="118C47DB" w14:textId="4DAD5BDF" w:rsidR="00FB2368" w:rsidRPr="00FB2368" w:rsidRDefault="00FB2368" w:rsidP="00FB2368"/>
    <w:p w14:paraId="0EAA6683" w14:textId="763B0316" w:rsidR="00FB2368" w:rsidRDefault="00FB2368" w:rsidP="00FB2368"/>
    <w:p w14:paraId="50F264EB" w14:textId="7E166402" w:rsidR="00FB2368" w:rsidRDefault="00FB2368" w:rsidP="00FB2368"/>
    <w:p w14:paraId="3C079C5C" w14:textId="0B06442D" w:rsidR="00FB2368" w:rsidRDefault="00FB2368" w:rsidP="00FB2368"/>
    <w:p w14:paraId="0A722228" w14:textId="579507A9" w:rsidR="00FB2368" w:rsidRDefault="00FB2368" w:rsidP="00FB2368"/>
    <w:p w14:paraId="0B53C1E7" w14:textId="274276CA" w:rsidR="00FB2368" w:rsidRDefault="00FB2368" w:rsidP="00FB2368"/>
    <w:p w14:paraId="3BD3DBE1" w14:textId="49A71EEE" w:rsidR="00FB2368" w:rsidRDefault="00FB2368" w:rsidP="00FB2368"/>
    <w:p w14:paraId="2B5A6249" w14:textId="45794B7B" w:rsidR="00FB2368" w:rsidRDefault="00FB2368" w:rsidP="00FB2368"/>
    <w:p w14:paraId="59519A07" w14:textId="2A8EF169" w:rsidR="00FB2368" w:rsidRDefault="00FB2368" w:rsidP="00FB2368"/>
    <w:p w14:paraId="48D00E14" w14:textId="70B8F34C" w:rsidR="00FB2368" w:rsidRDefault="00FB2368" w:rsidP="00FB2368"/>
    <w:p w14:paraId="025AA93E" w14:textId="6B1B6219" w:rsidR="00FB2368" w:rsidRDefault="00FB2368" w:rsidP="00FB2368"/>
    <w:p w14:paraId="148F4A3B" w14:textId="581F6843" w:rsidR="00FB2368" w:rsidRDefault="00FB2368" w:rsidP="00FB2368"/>
    <w:p w14:paraId="47EFC056" w14:textId="53B26F98" w:rsidR="00FB2368" w:rsidRDefault="00FB2368" w:rsidP="00FB2368"/>
    <w:p w14:paraId="4D1A8C2D" w14:textId="0E1A461D" w:rsidR="00FB2368" w:rsidRDefault="00FB2368" w:rsidP="00FB2368"/>
    <w:p w14:paraId="21007E0F" w14:textId="77777777" w:rsidR="00FB2368" w:rsidRDefault="00FB2368" w:rsidP="00FB2368"/>
    <w:p w14:paraId="2D9B53D1" w14:textId="620E3878" w:rsidR="00FB2368" w:rsidRPr="00FB2368" w:rsidRDefault="00FB2368" w:rsidP="00FB2368">
      <w:pPr>
        <w:ind w:left="-450"/>
      </w:pPr>
      <w:r w:rsidRPr="00FF25F4">
        <w:rPr>
          <w:rFonts w:ascii="Times New Roman" w:hAnsi="Times New Roman" w:cs="Times New Roman"/>
          <w:sz w:val="20"/>
          <w:szCs w:val="20"/>
        </w:rPr>
        <w:t xml:space="preserve">Revised: </w:t>
      </w:r>
      <w:r w:rsidR="009F752C">
        <w:rPr>
          <w:rFonts w:ascii="Times New Roman" w:hAnsi="Times New Roman" w:cs="Times New Roman"/>
          <w:sz w:val="20"/>
          <w:szCs w:val="20"/>
        </w:rPr>
        <w:t>February 2023</w:t>
      </w:r>
    </w:p>
    <w:sectPr w:rsidR="00FB2368" w:rsidRPr="00FB2368" w:rsidSect="00C612F1">
      <w:footerReference w:type="default" r:id="rId10"/>
      <w:footerReference w:type="first" r:id="rId11"/>
      <w:pgSz w:w="12240" w:h="15840" w:code="1"/>
      <w:pgMar w:top="27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9580" w14:textId="77777777" w:rsidR="00E5061E" w:rsidRDefault="00E5061E" w:rsidP="00AB1B36">
      <w:pPr>
        <w:spacing w:after="0" w:line="240" w:lineRule="auto"/>
      </w:pPr>
      <w:r>
        <w:separator/>
      </w:r>
    </w:p>
  </w:endnote>
  <w:endnote w:type="continuationSeparator" w:id="0">
    <w:p w14:paraId="01F13657" w14:textId="77777777" w:rsidR="00E5061E" w:rsidRDefault="00E5061E" w:rsidP="00AB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97229"/>
      <w:docPartObj>
        <w:docPartGallery w:val="Page Numbers (Bottom of Page)"/>
        <w:docPartUnique/>
      </w:docPartObj>
    </w:sdtPr>
    <w:sdtEndPr>
      <w:rPr>
        <w:noProof/>
      </w:rPr>
    </w:sdtEndPr>
    <w:sdtContent>
      <w:p w14:paraId="36D020CA" w14:textId="29C4AD96" w:rsidR="00FF25F4" w:rsidRDefault="00FF25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85259" w14:textId="0CE1358D" w:rsidR="004C02B4" w:rsidRDefault="004C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858868"/>
      <w:docPartObj>
        <w:docPartGallery w:val="Page Numbers (Bottom of Page)"/>
        <w:docPartUnique/>
      </w:docPartObj>
    </w:sdtPr>
    <w:sdtEndPr>
      <w:rPr>
        <w:noProof/>
      </w:rPr>
    </w:sdtEndPr>
    <w:sdtContent>
      <w:p w14:paraId="53658B19" w14:textId="2E081E73" w:rsidR="00FF25F4" w:rsidRDefault="00FF25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C49BB" w14:textId="77777777" w:rsidR="00FF25F4" w:rsidRDefault="00FF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68F2" w14:textId="77777777" w:rsidR="00E5061E" w:rsidRDefault="00E5061E" w:rsidP="00AB1B36">
      <w:pPr>
        <w:spacing w:after="0" w:line="240" w:lineRule="auto"/>
      </w:pPr>
      <w:r>
        <w:separator/>
      </w:r>
    </w:p>
  </w:footnote>
  <w:footnote w:type="continuationSeparator" w:id="0">
    <w:p w14:paraId="03370CE8" w14:textId="77777777" w:rsidR="00E5061E" w:rsidRDefault="00E5061E" w:rsidP="00AB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54B6"/>
    <w:multiLevelType w:val="hybridMultilevel"/>
    <w:tmpl w:val="EAF445A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395835EF"/>
    <w:multiLevelType w:val="hybridMultilevel"/>
    <w:tmpl w:val="EF260F72"/>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num w:numId="1" w16cid:durableId="60686776">
    <w:abstractNumId w:val="0"/>
  </w:num>
  <w:num w:numId="2" w16cid:durableId="93470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6"/>
    <w:rsid w:val="00025D0D"/>
    <w:rsid w:val="00044D8A"/>
    <w:rsid w:val="000B1C0D"/>
    <w:rsid w:val="000D33AE"/>
    <w:rsid w:val="000F45E3"/>
    <w:rsid w:val="0010776F"/>
    <w:rsid w:val="00115B96"/>
    <w:rsid w:val="00207548"/>
    <w:rsid w:val="00235B03"/>
    <w:rsid w:val="003506EF"/>
    <w:rsid w:val="00356FAE"/>
    <w:rsid w:val="0037104E"/>
    <w:rsid w:val="003964D6"/>
    <w:rsid w:val="004A320D"/>
    <w:rsid w:val="004A590F"/>
    <w:rsid w:val="004C02B4"/>
    <w:rsid w:val="00500AA4"/>
    <w:rsid w:val="00510699"/>
    <w:rsid w:val="0055063C"/>
    <w:rsid w:val="00597CF1"/>
    <w:rsid w:val="005E39CD"/>
    <w:rsid w:val="005F2E0F"/>
    <w:rsid w:val="007426B6"/>
    <w:rsid w:val="00885A0B"/>
    <w:rsid w:val="00912B10"/>
    <w:rsid w:val="009258E3"/>
    <w:rsid w:val="00943FBC"/>
    <w:rsid w:val="0094737F"/>
    <w:rsid w:val="009B12B5"/>
    <w:rsid w:val="009B4035"/>
    <w:rsid w:val="009B5394"/>
    <w:rsid w:val="009D2EF8"/>
    <w:rsid w:val="009D4FF0"/>
    <w:rsid w:val="009F752C"/>
    <w:rsid w:val="00A02DE1"/>
    <w:rsid w:val="00A9098C"/>
    <w:rsid w:val="00AB1B36"/>
    <w:rsid w:val="00AE0A73"/>
    <w:rsid w:val="00AE1B99"/>
    <w:rsid w:val="00B0436D"/>
    <w:rsid w:val="00B85099"/>
    <w:rsid w:val="00B923F3"/>
    <w:rsid w:val="00BC45F5"/>
    <w:rsid w:val="00C41006"/>
    <w:rsid w:val="00C53D47"/>
    <w:rsid w:val="00C612F1"/>
    <w:rsid w:val="00CF4A7F"/>
    <w:rsid w:val="00D15B17"/>
    <w:rsid w:val="00D513BC"/>
    <w:rsid w:val="00D60A51"/>
    <w:rsid w:val="00D8155C"/>
    <w:rsid w:val="00D92CDE"/>
    <w:rsid w:val="00D96260"/>
    <w:rsid w:val="00DC633B"/>
    <w:rsid w:val="00DD3398"/>
    <w:rsid w:val="00E5061E"/>
    <w:rsid w:val="00EE0D68"/>
    <w:rsid w:val="00F0229B"/>
    <w:rsid w:val="00F07047"/>
    <w:rsid w:val="00F26E41"/>
    <w:rsid w:val="00F94027"/>
    <w:rsid w:val="00FB2368"/>
    <w:rsid w:val="00FC2C69"/>
    <w:rsid w:val="00FD2AEA"/>
    <w:rsid w:val="00FE7CED"/>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B629"/>
  <w15:chartTrackingRefBased/>
  <w15:docId w15:val="{953D6285-9FF5-4163-949A-45309139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B96"/>
    <w:rPr>
      <w:color w:val="0000FF"/>
      <w:u w:val="single"/>
    </w:rPr>
  </w:style>
  <w:style w:type="character" w:styleId="FollowedHyperlink">
    <w:name w:val="FollowedHyperlink"/>
    <w:basedOn w:val="DefaultParagraphFont"/>
    <w:uiPriority w:val="99"/>
    <w:semiHidden/>
    <w:unhideWhenUsed/>
    <w:rsid w:val="00115B96"/>
    <w:rPr>
      <w:color w:val="954F72" w:themeColor="followedHyperlink"/>
      <w:u w:val="single"/>
    </w:rPr>
  </w:style>
  <w:style w:type="paragraph" w:styleId="Header">
    <w:name w:val="header"/>
    <w:basedOn w:val="Normal"/>
    <w:link w:val="HeaderChar"/>
    <w:uiPriority w:val="99"/>
    <w:unhideWhenUsed/>
    <w:rsid w:val="00AB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36"/>
  </w:style>
  <w:style w:type="paragraph" w:styleId="Footer">
    <w:name w:val="footer"/>
    <w:basedOn w:val="Normal"/>
    <w:link w:val="FooterChar"/>
    <w:uiPriority w:val="99"/>
    <w:unhideWhenUsed/>
    <w:rsid w:val="00AB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36"/>
  </w:style>
  <w:style w:type="paragraph" w:styleId="ListParagraph">
    <w:name w:val="List Paragraph"/>
    <w:basedOn w:val="Normal"/>
    <w:uiPriority w:val="34"/>
    <w:qFormat/>
    <w:rsid w:val="00C41006"/>
    <w:pPr>
      <w:ind w:left="720"/>
      <w:contextualSpacing/>
    </w:pPr>
  </w:style>
  <w:style w:type="character" w:styleId="PlaceholderText">
    <w:name w:val="Placeholder Text"/>
    <w:basedOn w:val="DefaultParagraphFont"/>
    <w:uiPriority w:val="99"/>
    <w:semiHidden/>
    <w:rsid w:val="00AE0A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funding/explore/interact-minor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cc02.safelinks.protection.outlook.com/?url=https%3A%2F%2Fwww.justice.gov%2Fovw%2Fpage%2Ffile%2F1202141%2Fdownload&amp;data=04%7C01%7CJamie.Bowser%40ks.gov%7C06347ea917d1403e18d808d9eb4beb87%7Cdcae8101c92d480cbc43c6761ccccc5a%7C0%7C0%7C637799533564327426%7CUnknown%7CTWFpbGZsb3d8eyJWIjoiMC4wLjAwMDAiLCJQIjoiV2luMzIiLCJBTiI6Ik1haWwiLCJXVCI6Mn0%3D%7C3000&amp;sdata=OvBrACHFVD9eU%2FQPPf3jR6jMKIvrPzF734uOzmjU90M%3D&amp;reserved=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105B746BF4DE0B54D5A789F115BB5"/>
        <w:category>
          <w:name w:val="General"/>
          <w:gallery w:val="placeholder"/>
        </w:category>
        <w:types>
          <w:type w:val="bbPlcHdr"/>
        </w:types>
        <w:behaviors>
          <w:behavior w:val="content"/>
        </w:behaviors>
        <w:guid w:val="{8ADA7AA1-63C4-4E64-BAFF-016E735FE414}"/>
      </w:docPartPr>
      <w:docPartBody>
        <w:p w:rsidR="00FC5FEF" w:rsidRDefault="00C62C65" w:rsidP="00C62C65">
          <w:pPr>
            <w:pStyle w:val="D64105B746BF4DE0B54D5A789F115BB51"/>
          </w:pPr>
          <w:r w:rsidRPr="00307B33">
            <w:rPr>
              <w:rStyle w:val="PlaceholderText"/>
            </w:rPr>
            <w:t>Click or tap here to enter text.</w:t>
          </w:r>
        </w:p>
      </w:docPartBody>
    </w:docPart>
    <w:docPart>
      <w:docPartPr>
        <w:name w:val="92F0197741EB4316AB141B7E8044DE7A"/>
        <w:category>
          <w:name w:val="General"/>
          <w:gallery w:val="placeholder"/>
        </w:category>
        <w:types>
          <w:type w:val="bbPlcHdr"/>
        </w:types>
        <w:behaviors>
          <w:behavior w:val="content"/>
        </w:behaviors>
        <w:guid w:val="{0BAD3849-E33F-4219-8286-BBAFB97EAA0A}"/>
      </w:docPartPr>
      <w:docPartBody>
        <w:p w:rsidR="00C62C65" w:rsidRDefault="00C62C65" w:rsidP="00C62C65">
          <w:pPr>
            <w:pStyle w:val="92F0197741EB4316AB141B7E8044DE7A2"/>
          </w:pPr>
          <w:r w:rsidRPr="00885A0B">
            <w:rPr>
              <w:rStyle w:val="PlaceholderText"/>
            </w:rPr>
            <w:t>Choose an item.</w:t>
          </w:r>
        </w:p>
      </w:docPartBody>
    </w:docPart>
    <w:docPart>
      <w:docPartPr>
        <w:name w:val="3A42AC820E2C4E25A3B503FB7660ABA2"/>
        <w:category>
          <w:name w:val="General"/>
          <w:gallery w:val="placeholder"/>
        </w:category>
        <w:types>
          <w:type w:val="bbPlcHdr"/>
        </w:types>
        <w:behaviors>
          <w:behavior w:val="content"/>
        </w:behaviors>
        <w:guid w:val="{363DF37C-7363-4C09-888E-4CEACEEC06E6}"/>
      </w:docPartPr>
      <w:docPartBody>
        <w:p w:rsidR="00C62C65" w:rsidRDefault="00C62C65" w:rsidP="00C62C65">
          <w:pPr>
            <w:pStyle w:val="3A42AC820E2C4E25A3B503FB7660ABA22"/>
          </w:pPr>
          <w:r w:rsidRPr="00885A0B">
            <w:rPr>
              <w:rStyle w:val="PlaceholderText"/>
            </w:rPr>
            <w:t>Choose an item.</w:t>
          </w:r>
        </w:p>
      </w:docPartBody>
    </w:docPart>
    <w:docPart>
      <w:docPartPr>
        <w:name w:val="28A6C957076F43D489EEF4543D0D543F"/>
        <w:category>
          <w:name w:val="General"/>
          <w:gallery w:val="placeholder"/>
        </w:category>
        <w:types>
          <w:type w:val="bbPlcHdr"/>
        </w:types>
        <w:behaviors>
          <w:behavior w:val="content"/>
        </w:behaviors>
        <w:guid w:val="{9B238A97-76F3-43F1-A37E-2100EA23A051}"/>
      </w:docPartPr>
      <w:docPartBody>
        <w:p w:rsidR="001344D4" w:rsidRDefault="00C62C65" w:rsidP="00C62C65">
          <w:pPr>
            <w:pStyle w:val="28A6C957076F43D489EEF4543D0D543F1"/>
          </w:pPr>
          <w:r w:rsidRPr="00CF7127">
            <w:rPr>
              <w:rStyle w:val="PlaceholderText"/>
            </w:rPr>
            <w:t>Click or tap here to enter text.</w:t>
          </w:r>
        </w:p>
      </w:docPartBody>
    </w:docPart>
    <w:docPart>
      <w:docPartPr>
        <w:name w:val="457821F063274354BFD0F59DA8FFA383"/>
        <w:category>
          <w:name w:val="General"/>
          <w:gallery w:val="placeholder"/>
        </w:category>
        <w:types>
          <w:type w:val="bbPlcHdr"/>
        </w:types>
        <w:behaviors>
          <w:behavior w:val="content"/>
        </w:behaviors>
        <w:guid w:val="{4E8CE0DD-5C76-4C63-85EF-284CC5BC8865}"/>
      </w:docPartPr>
      <w:docPartBody>
        <w:p w:rsidR="001344D4" w:rsidRDefault="00C62C65" w:rsidP="00C62C65">
          <w:pPr>
            <w:pStyle w:val="457821F063274354BFD0F59DA8FFA383"/>
          </w:pPr>
          <w:r w:rsidRPr="00CF71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7"/>
    <w:rsid w:val="001344D4"/>
    <w:rsid w:val="00140C9C"/>
    <w:rsid w:val="006D4B31"/>
    <w:rsid w:val="00774D87"/>
    <w:rsid w:val="0086372D"/>
    <w:rsid w:val="00BE2A17"/>
    <w:rsid w:val="00C62C65"/>
    <w:rsid w:val="00F31D09"/>
    <w:rsid w:val="00FC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C65"/>
    <w:rPr>
      <w:color w:val="808080"/>
    </w:rPr>
  </w:style>
  <w:style w:type="paragraph" w:customStyle="1" w:styleId="28A6C957076F43D489EEF4543D0D543F1">
    <w:name w:val="28A6C957076F43D489EEF4543D0D543F1"/>
    <w:rsid w:val="00C62C65"/>
    <w:rPr>
      <w:rFonts w:eastAsiaTheme="minorHAnsi"/>
    </w:rPr>
  </w:style>
  <w:style w:type="paragraph" w:customStyle="1" w:styleId="92F0197741EB4316AB141B7E8044DE7A2">
    <w:name w:val="92F0197741EB4316AB141B7E8044DE7A2"/>
    <w:rsid w:val="00C62C65"/>
    <w:rPr>
      <w:rFonts w:eastAsiaTheme="minorHAnsi"/>
    </w:rPr>
  </w:style>
  <w:style w:type="paragraph" w:customStyle="1" w:styleId="3A42AC820E2C4E25A3B503FB7660ABA22">
    <w:name w:val="3A42AC820E2C4E25A3B503FB7660ABA22"/>
    <w:rsid w:val="00C62C65"/>
    <w:rPr>
      <w:rFonts w:eastAsiaTheme="minorHAnsi"/>
    </w:rPr>
  </w:style>
  <w:style w:type="paragraph" w:customStyle="1" w:styleId="D64105B746BF4DE0B54D5A789F115BB51">
    <w:name w:val="D64105B746BF4DE0B54D5A789F115BB51"/>
    <w:rsid w:val="00C62C65"/>
    <w:rPr>
      <w:rFonts w:eastAsiaTheme="minorHAnsi"/>
    </w:rPr>
  </w:style>
  <w:style w:type="paragraph" w:customStyle="1" w:styleId="457821F063274354BFD0F59DA8FFA383">
    <w:name w:val="457821F063274354BFD0F59DA8FFA383"/>
    <w:rsid w:val="00C62C6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Bowser, Jamie [GO]</dc:creator>
  <cp:keywords/>
  <dc:description/>
  <cp:lastModifiedBy>Bowser, Jamie [GO]</cp:lastModifiedBy>
  <cp:revision>2</cp:revision>
  <dcterms:created xsi:type="dcterms:W3CDTF">2023-02-15T21:52:00Z</dcterms:created>
  <dcterms:modified xsi:type="dcterms:W3CDTF">2023-02-15T21:52:00Z</dcterms:modified>
</cp:coreProperties>
</file>